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FB63" w14:textId="77777777" w:rsidR="00FA300C" w:rsidRPr="00E31D39" w:rsidRDefault="00FA300C" w:rsidP="00611886">
      <w:pPr>
        <w:pBdr>
          <w:top w:val="single" w:sz="4" w:space="1" w:color="auto"/>
          <w:left w:val="single" w:sz="4" w:space="4" w:color="auto"/>
          <w:bottom w:val="single" w:sz="4" w:space="1" w:color="auto"/>
          <w:right w:val="single" w:sz="4" w:space="4" w:color="auto"/>
        </w:pBdr>
        <w:shd w:val="clear" w:color="auto" w:fill="BFBFBF"/>
        <w:spacing w:line="276" w:lineRule="auto"/>
        <w:jc w:val="center"/>
        <w:rPr>
          <w:rFonts w:ascii="Arial" w:hAnsi="Arial" w:cs="Arial"/>
          <w:b/>
          <w:color w:val="000000"/>
          <w:lang w:val="fr-CH"/>
        </w:rPr>
      </w:pPr>
      <w:bookmarkStart w:id="0" w:name="1"/>
      <w:bookmarkEnd w:id="0"/>
      <w:r w:rsidRPr="00E31D39">
        <w:rPr>
          <w:rFonts w:ascii="Arial" w:hAnsi="Arial" w:cs="Arial"/>
          <w:b/>
          <w:color w:val="000000"/>
          <w:lang w:val="fr-CH"/>
        </w:rPr>
        <w:t>CONVENTION DE PARTENARIAT</w:t>
      </w:r>
    </w:p>
    <w:p w14:paraId="0089BF30" w14:textId="77777777" w:rsidR="00FA300C" w:rsidRDefault="00FA300C" w:rsidP="00611886">
      <w:pPr>
        <w:spacing w:line="276" w:lineRule="auto"/>
        <w:rPr>
          <w:rFonts w:ascii="Arial" w:hAnsi="Arial" w:cs="Arial"/>
          <w:sz w:val="18"/>
          <w:szCs w:val="18"/>
        </w:rPr>
      </w:pPr>
    </w:p>
    <w:p w14:paraId="3F784D16" w14:textId="77777777" w:rsidR="00FA300C" w:rsidRDefault="00FA300C" w:rsidP="00611886">
      <w:pPr>
        <w:spacing w:line="276" w:lineRule="auto"/>
        <w:rPr>
          <w:rFonts w:ascii="Arial" w:hAnsi="Arial" w:cs="Arial"/>
          <w:sz w:val="18"/>
          <w:szCs w:val="18"/>
        </w:rPr>
      </w:pPr>
    </w:p>
    <w:p w14:paraId="0532126A" w14:textId="77777777" w:rsidR="00FA300C" w:rsidRPr="00E31D39" w:rsidRDefault="00FA300C" w:rsidP="00611886">
      <w:pPr>
        <w:spacing w:line="276" w:lineRule="auto"/>
        <w:rPr>
          <w:rFonts w:ascii="Arial" w:hAnsi="Arial" w:cs="Arial"/>
          <w:b/>
          <w:sz w:val="18"/>
          <w:szCs w:val="18"/>
        </w:rPr>
      </w:pPr>
      <w:r w:rsidRPr="00E31D39">
        <w:rPr>
          <w:rFonts w:ascii="Arial" w:hAnsi="Arial" w:cs="Arial"/>
          <w:b/>
          <w:sz w:val="18"/>
          <w:szCs w:val="18"/>
        </w:rPr>
        <w:t xml:space="preserve">ENTRE </w:t>
      </w:r>
    </w:p>
    <w:p w14:paraId="6CF92AC5" w14:textId="77777777" w:rsidR="00FA300C" w:rsidRDefault="00FA300C" w:rsidP="00611886">
      <w:pPr>
        <w:spacing w:line="276" w:lineRule="auto"/>
        <w:rPr>
          <w:rFonts w:ascii="Arial" w:hAnsi="Arial" w:cs="Arial"/>
          <w:sz w:val="18"/>
          <w:szCs w:val="18"/>
        </w:rPr>
      </w:pPr>
    </w:p>
    <w:p w14:paraId="2DEAC599" w14:textId="2458BDF1" w:rsidR="00FA300C" w:rsidRDefault="00665504" w:rsidP="00611886">
      <w:pPr>
        <w:spacing w:line="276" w:lineRule="auto"/>
        <w:rPr>
          <w:rFonts w:ascii="Arial" w:hAnsi="Arial" w:cs="Arial"/>
          <w:sz w:val="18"/>
          <w:szCs w:val="18"/>
        </w:rPr>
      </w:pPr>
      <w:r>
        <w:rPr>
          <w:rFonts w:ascii="Arial" w:hAnsi="Arial" w:cs="Arial"/>
          <w:sz w:val="18"/>
          <w:szCs w:val="18"/>
        </w:rPr>
        <w:t xml:space="preserve">La commune de </w:t>
      </w:r>
    </w:p>
    <w:p w14:paraId="1FAE9877" w14:textId="77F51B0F" w:rsidR="00FA300C" w:rsidRDefault="00665504" w:rsidP="00611886">
      <w:pPr>
        <w:spacing w:line="276" w:lineRule="auto"/>
        <w:rPr>
          <w:rFonts w:ascii="Arial" w:hAnsi="Arial" w:cs="Arial"/>
          <w:sz w:val="18"/>
          <w:szCs w:val="18"/>
        </w:rPr>
      </w:pPr>
      <w:r>
        <w:rPr>
          <w:rFonts w:ascii="Arial" w:hAnsi="Arial" w:cs="Arial"/>
          <w:sz w:val="18"/>
          <w:szCs w:val="18"/>
        </w:rPr>
        <w:t>Servie</w:t>
      </w:r>
    </w:p>
    <w:p w14:paraId="61731315" w14:textId="0E9E5F84" w:rsidR="00665504" w:rsidRDefault="00665504" w:rsidP="00611886">
      <w:pPr>
        <w:spacing w:line="276" w:lineRule="auto"/>
        <w:rPr>
          <w:rFonts w:ascii="Arial" w:hAnsi="Arial" w:cs="Arial"/>
          <w:sz w:val="18"/>
          <w:szCs w:val="18"/>
        </w:rPr>
      </w:pPr>
      <w:proofErr w:type="gramStart"/>
      <w:r>
        <w:rPr>
          <w:rFonts w:ascii="Arial" w:hAnsi="Arial" w:cs="Arial"/>
          <w:sz w:val="18"/>
          <w:szCs w:val="18"/>
        </w:rPr>
        <w:t>adresse</w:t>
      </w:r>
      <w:proofErr w:type="gramEnd"/>
    </w:p>
    <w:p w14:paraId="081BC85A" w14:textId="77777777" w:rsidR="007D16E3" w:rsidRDefault="007D16E3" w:rsidP="00611886">
      <w:pPr>
        <w:spacing w:line="276" w:lineRule="auto"/>
        <w:ind w:left="2832"/>
        <w:jc w:val="right"/>
        <w:rPr>
          <w:rFonts w:ascii="Arial" w:hAnsi="Arial" w:cs="Arial"/>
          <w:sz w:val="18"/>
          <w:szCs w:val="18"/>
        </w:rPr>
      </w:pPr>
      <w:r>
        <w:rPr>
          <w:rFonts w:ascii="Arial" w:hAnsi="Arial" w:cs="Arial"/>
          <w:sz w:val="18"/>
          <w:szCs w:val="18"/>
        </w:rPr>
        <w:t xml:space="preserve"> </w:t>
      </w:r>
    </w:p>
    <w:p w14:paraId="2CE1E43C" w14:textId="7E6E5697" w:rsidR="00FA300C" w:rsidRPr="00E31D39" w:rsidRDefault="00FA300C" w:rsidP="00611886">
      <w:pPr>
        <w:spacing w:line="276"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ci</w:t>
      </w:r>
      <w:proofErr w:type="gramEnd"/>
      <w:r>
        <w:rPr>
          <w:rFonts w:ascii="Arial" w:hAnsi="Arial" w:cs="Arial"/>
          <w:sz w:val="18"/>
          <w:szCs w:val="18"/>
        </w:rPr>
        <w:t xml:space="preserve">-après dénommé </w:t>
      </w:r>
      <w:r w:rsidR="00665504">
        <w:rPr>
          <w:rFonts w:ascii="Arial" w:hAnsi="Arial" w:cs="Arial"/>
          <w:sz w:val="18"/>
          <w:szCs w:val="18"/>
        </w:rPr>
        <w:t>la commune</w:t>
      </w:r>
    </w:p>
    <w:p w14:paraId="70FDACD5" w14:textId="77777777" w:rsidR="00FA300C" w:rsidRDefault="00FA300C" w:rsidP="00611886">
      <w:pPr>
        <w:spacing w:line="276" w:lineRule="auto"/>
        <w:rPr>
          <w:rFonts w:ascii="Arial" w:hAnsi="Arial" w:cs="Arial"/>
          <w:sz w:val="18"/>
          <w:szCs w:val="18"/>
        </w:rPr>
      </w:pPr>
    </w:p>
    <w:p w14:paraId="4EDC5BD1" w14:textId="77777777" w:rsidR="007576B6" w:rsidRDefault="007576B6" w:rsidP="00611886">
      <w:pPr>
        <w:spacing w:line="276" w:lineRule="auto"/>
        <w:rPr>
          <w:rFonts w:ascii="Arial" w:hAnsi="Arial" w:cs="Arial"/>
          <w:sz w:val="18"/>
          <w:szCs w:val="18"/>
        </w:rPr>
      </w:pPr>
    </w:p>
    <w:p w14:paraId="76BB4540" w14:textId="77777777" w:rsidR="00FA300C" w:rsidRPr="00E31D39" w:rsidRDefault="00FA300C" w:rsidP="00611886">
      <w:pPr>
        <w:spacing w:line="276" w:lineRule="auto"/>
        <w:rPr>
          <w:rFonts w:ascii="Arial" w:hAnsi="Arial" w:cs="Arial"/>
          <w:sz w:val="18"/>
          <w:szCs w:val="18"/>
        </w:rPr>
      </w:pPr>
      <w:r w:rsidRPr="00E31D39">
        <w:rPr>
          <w:rFonts w:ascii="Arial" w:hAnsi="Arial" w:cs="Arial"/>
          <w:b/>
          <w:sz w:val="18"/>
          <w:szCs w:val="18"/>
        </w:rPr>
        <w:t>E</w:t>
      </w:r>
      <w:r w:rsidRPr="000C7D80">
        <w:rPr>
          <w:rFonts w:ascii="Arial" w:hAnsi="Arial" w:cs="Arial"/>
          <w:b/>
          <w:sz w:val="18"/>
          <w:szCs w:val="18"/>
        </w:rPr>
        <w:t>T</w:t>
      </w:r>
      <w:r w:rsidRPr="00E31D39">
        <w:rPr>
          <w:rFonts w:ascii="Arial" w:hAnsi="Arial" w:cs="Arial"/>
          <w:sz w:val="18"/>
          <w:szCs w:val="18"/>
        </w:rPr>
        <w:t xml:space="preserve"> </w:t>
      </w:r>
    </w:p>
    <w:p w14:paraId="095CB0C6" w14:textId="77777777" w:rsidR="00FA300C" w:rsidRDefault="00FA300C" w:rsidP="00611886">
      <w:pPr>
        <w:spacing w:line="276" w:lineRule="auto"/>
        <w:rPr>
          <w:rFonts w:ascii="Arial" w:hAnsi="Arial" w:cs="Arial"/>
          <w:sz w:val="18"/>
          <w:szCs w:val="18"/>
        </w:rPr>
      </w:pPr>
    </w:p>
    <w:p w14:paraId="43F64D9B" w14:textId="77777777" w:rsidR="00FA300C" w:rsidRDefault="00321DEE" w:rsidP="00611886">
      <w:pPr>
        <w:spacing w:line="276" w:lineRule="auto"/>
        <w:rPr>
          <w:rFonts w:ascii="Arial" w:hAnsi="Arial" w:cs="Arial"/>
          <w:sz w:val="18"/>
          <w:szCs w:val="18"/>
        </w:rPr>
      </w:pPr>
      <w:r w:rsidRPr="00321DEE">
        <w:rPr>
          <w:rFonts w:ascii="Arial" w:hAnsi="Arial" w:cs="Arial"/>
          <w:sz w:val="18"/>
          <w:szCs w:val="18"/>
          <w:highlight w:val="yellow"/>
        </w:rPr>
        <w:t>---</w:t>
      </w:r>
    </w:p>
    <w:p w14:paraId="5B0C1D8E" w14:textId="77777777" w:rsidR="007576B6" w:rsidRDefault="00FA300C" w:rsidP="00611886">
      <w:pPr>
        <w:spacing w:line="276" w:lineRule="auto"/>
        <w:ind w:left="4248"/>
        <w:jc w:val="right"/>
        <w:rPr>
          <w:rFonts w:ascii="Arial" w:hAnsi="Arial" w:cs="Arial"/>
          <w:sz w:val="18"/>
          <w:szCs w:val="18"/>
        </w:rPr>
      </w:pPr>
      <w:r>
        <w:rPr>
          <w:rFonts w:ascii="Arial" w:hAnsi="Arial" w:cs="Arial"/>
          <w:sz w:val="18"/>
          <w:szCs w:val="18"/>
        </w:rPr>
        <w:t xml:space="preserve">            </w:t>
      </w:r>
    </w:p>
    <w:p w14:paraId="7AD6C027" w14:textId="77777777" w:rsidR="007D16E3" w:rsidRDefault="00FA300C" w:rsidP="00611886">
      <w:pPr>
        <w:spacing w:line="276" w:lineRule="auto"/>
        <w:rPr>
          <w:rFonts w:ascii="Arial" w:hAnsi="Arial" w:cs="Arial"/>
          <w:sz w:val="18"/>
          <w:szCs w:val="18"/>
        </w:rPr>
      </w:pPr>
      <w:r>
        <w:rPr>
          <w:rFonts w:ascii="Arial" w:hAnsi="Arial" w:cs="Arial"/>
          <w:sz w:val="18"/>
          <w:szCs w:val="18"/>
        </w:rPr>
        <w:t xml:space="preserve"> </w:t>
      </w:r>
    </w:p>
    <w:p w14:paraId="1B9683C4" w14:textId="77777777" w:rsidR="007D16E3" w:rsidRDefault="007D16E3" w:rsidP="00611886">
      <w:pPr>
        <w:spacing w:line="276" w:lineRule="auto"/>
        <w:rPr>
          <w:rFonts w:ascii="Arial" w:hAnsi="Arial" w:cs="Arial"/>
          <w:sz w:val="18"/>
          <w:szCs w:val="18"/>
        </w:rPr>
      </w:pPr>
    </w:p>
    <w:p w14:paraId="7849C9BF" w14:textId="77777777" w:rsidR="00FA300C" w:rsidRPr="00E31D39" w:rsidRDefault="00FA300C" w:rsidP="00611886">
      <w:pPr>
        <w:spacing w:line="276" w:lineRule="auto"/>
        <w:rPr>
          <w:rFonts w:ascii="Arial" w:hAnsi="Arial" w:cs="Arial"/>
          <w:sz w:val="18"/>
          <w:szCs w:val="18"/>
        </w:rPr>
      </w:pPr>
      <w:proofErr w:type="gramStart"/>
      <w:r>
        <w:rPr>
          <w:rFonts w:ascii="Arial" w:hAnsi="Arial" w:cs="Arial"/>
          <w:sz w:val="18"/>
          <w:szCs w:val="18"/>
        </w:rPr>
        <w:t>ci</w:t>
      </w:r>
      <w:proofErr w:type="gramEnd"/>
      <w:r>
        <w:rPr>
          <w:rFonts w:ascii="Arial" w:hAnsi="Arial" w:cs="Arial"/>
          <w:sz w:val="18"/>
          <w:szCs w:val="18"/>
        </w:rPr>
        <w:t>-après dénomm</w:t>
      </w:r>
      <w:r w:rsidR="007A08D9">
        <w:rPr>
          <w:rFonts w:ascii="Arial" w:hAnsi="Arial" w:cs="Arial"/>
          <w:sz w:val="18"/>
          <w:szCs w:val="18"/>
        </w:rPr>
        <w:t>é(e)</w:t>
      </w:r>
      <w:r w:rsidR="00FF144B">
        <w:rPr>
          <w:rFonts w:ascii="Arial" w:hAnsi="Arial" w:cs="Arial"/>
          <w:sz w:val="18"/>
          <w:szCs w:val="18"/>
        </w:rPr>
        <w:t xml:space="preserve"> l’entreprise paysagiste</w:t>
      </w:r>
    </w:p>
    <w:p w14:paraId="41CD9288" w14:textId="77777777" w:rsidR="00FA300C" w:rsidRDefault="00FA300C" w:rsidP="00611886">
      <w:pPr>
        <w:spacing w:line="276" w:lineRule="auto"/>
        <w:rPr>
          <w:rFonts w:ascii="Arial" w:hAnsi="Arial" w:cs="Arial"/>
          <w:sz w:val="18"/>
          <w:szCs w:val="18"/>
        </w:rPr>
      </w:pPr>
    </w:p>
    <w:p w14:paraId="067B45D9" w14:textId="77777777" w:rsidR="007576B6" w:rsidRDefault="007576B6" w:rsidP="00611886">
      <w:pPr>
        <w:pBdr>
          <w:bottom w:val="single" w:sz="4" w:space="1" w:color="auto"/>
        </w:pBdr>
        <w:spacing w:line="276" w:lineRule="auto"/>
        <w:rPr>
          <w:rFonts w:ascii="Arial" w:hAnsi="Arial" w:cs="Arial"/>
          <w:sz w:val="18"/>
          <w:szCs w:val="18"/>
        </w:rPr>
      </w:pPr>
    </w:p>
    <w:p w14:paraId="42335286" w14:textId="77777777" w:rsidR="00FA300C" w:rsidRDefault="00FA300C" w:rsidP="00611886">
      <w:pPr>
        <w:spacing w:line="276" w:lineRule="auto"/>
        <w:rPr>
          <w:rFonts w:ascii="Arial" w:hAnsi="Arial" w:cs="Arial"/>
          <w:sz w:val="18"/>
          <w:szCs w:val="18"/>
        </w:rPr>
      </w:pPr>
    </w:p>
    <w:p w14:paraId="45F1BD77" w14:textId="77777777" w:rsidR="00FA300C" w:rsidRPr="00E31D39" w:rsidRDefault="00FA300C" w:rsidP="00611886">
      <w:pPr>
        <w:spacing w:line="276" w:lineRule="auto"/>
        <w:rPr>
          <w:rFonts w:ascii="Arial" w:hAnsi="Arial" w:cs="Arial"/>
          <w:sz w:val="18"/>
          <w:szCs w:val="18"/>
        </w:rPr>
      </w:pPr>
      <w:r w:rsidRPr="00E31D39">
        <w:rPr>
          <w:rFonts w:ascii="Arial" w:hAnsi="Arial" w:cs="Arial"/>
          <w:sz w:val="18"/>
          <w:szCs w:val="18"/>
        </w:rPr>
        <w:t>IL A ÉTÉ CONVENU CE QUI SUIT</w:t>
      </w:r>
      <w:r w:rsidR="003F70F1">
        <w:rPr>
          <w:rFonts w:ascii="Arial" w:hAnsi="Arial" w:cs="Arial"/>
          <w:sz w:val="18"/>
          <w:szCs w:val="18"/>
        </w:rPr>
        <w:t> :</w:t>
      </w:r>
    </w:p>
    <w:p w14:paraId="65FE4F73" w14:textId="77777777" w:rsidR="00FA300C" w:rsidRDefault="00FA300C" w:rsidP="00611886">
      <w:pPr>
        <w:spacing w:line="276" w:lineRule="auto"/>
        <w:rPr>
          <w:rFonts w:ascii="Arial" w:hAnsi="Arial" w:cs="Arial"/>
          <w:sz w:val="18"/>
          <w:szCs w:val="18"/>
        </w:rPr>
      </w:pPr>
    </w:p>
    <w:p w14:paraId="683AEB15" w14:textId="77777777" w:rsidR="00FA300C" w:rsidRDefault="00FA300C" w:rsidP="00611886">
      <w:pPr>
        <w:spacing w:line="276" w:lineRule="auto"/>
        <w:rPr>
          <w:rFonts w:ascii="Arial" w:hAnsi="Arial" w:cs="Arial"/>
          <w:b/>
          <w:sz w:val="18"/>
          <w:szCs w:val="18"/>
          <w:u w:val="single"/>
        </w:rPr>
      </w:pPr>
    </w:p>
    <w:p w14:paraId="37596B95" w14:textId="77777777" w:rsidR="00FA300C" w:rsidRPr="0031671B" w:rsidRDefault="00FA300C" w:rsidP="00611886">
      <w:pPr>
        <w:spacing w:line="276" w:lineRule="auto"/>
        <w:rPr>
          <w:rFonts w:ascii="Arial" w:hAnsi="Arial" w:cs="Arial"/>
          <w:b/>
          <w:sz w:val="18"/>
          <w:szCs w:val="18"/>
          <w:u w:val="single"/>
        </w:rPr>
      </w:pPr>
      <w:r w:rsidRPr="0031671B">
        <w:rPr>
          <w:rFonts w:ascii="Arial" w:hAnsi="Arial" w:cs="Arial"/>
          <w:b/>
          <w:sz w:val="18"/>
          <w:szCs w:val="18"/>
          <w:u w:val="single"/>
        </w:rPr>
        <w:t>ARTICLE 1 – OBJET</w:t>
      </w:r>
    </w:p>
    <w:p w14:paraId="7C80FCA1" w14:textId="77777777" w:rsidR="00FA300C" w:rsidRDefault="00FA300C" w:rsidP="00BC6B87">
      <w:pPr>
        <w:spacing w:line="276" w:lineRule="auto"/>
        <w:jc w:val="both"/>
        <w:rPr>
          <w:rFonts w:ascii="Arial" w:hAnsi="Arial" w:cs="Arial"/>
          <w:sz w:val="18"/>
          <w:szCs w:val="18"/>
        </w:rPr>
      </w:pPr>
    </w:p>
    <w:p w14:paraId="7B68B3F5" w14:textId="04C94159" w:rsidR="005C2454" w:rsidRDefault="00FA300C" w:rsidP="00BC6B87">
      <w:pPr>
        <w:spacing w:line="276" w:lineRule="auto"/>
        <w:jc w:val="both"/>
        <w:rPr>
          <w:rFonts w:ascii="Arial" w:hAnsi="Arial" w:cs="Arial"/>
          <w:sz w:val="18"/>
          <w:szCs w:val="18"/>
        </w:rPr>
      </w:pPr>
      <w:r w:rsidRPr="00E31D39">
        <w:rPr>
          <w:rFonts w:ascii="Arial" w:hAnsi="Arial" w:cs="Arial"/>
          <w:sz w:val="18"/>
          <w:szCs w:val="18"/>
        </w:rPr>
        <w:t>La présente convention a pour obje</w:t>
      </w:r>
      <w:r w:rsidR="003F70F1">
        <w:rPr>
          <w:rFonts w:ascii="Arial" w:hAnsi="Arial" w:cs="Arial"/>
          <w:sz w:val="18"/>
          <w:szCs w:val="18"/>
        </w:rPr>
        <w:t>ctif</w:t>
      </w:r>
      <w:r w:rsidRPr="00E31D39">
        <w:rPr>
          <w:rFonts w:ascii="Arial" w:hAnsi="Arial" w:cs="Arial"/>
          <w:sz w:val="18"/>
          <w:szCs w:val="18"/>
        </w:rPr>
        <w:t xml:space="preserve"> de définir les conditions de la mise en plac</w:t>
      </w:r>
      <w:r>
        <w:rPr>
          <w:rFonts w:ascii="Arial" w:hAnsi="Arial" w:cs="Arial"/>
          <w:sz w:val="18"/>
          <w:szCs w:val="18"/>
        </w:rPr>
        <w:t xml:space="preserve">e d'un partenariat établi entre </w:t>
      </w:r>
      <w:r w:rsidR="00665504">
        <w:rPr>
          <w:rFonts w:ascii="Arial" w:hAnsi="Arial" w:cs="Arial"/>
          <w:sz w:val="18"/>
          <w:szCs w:val="18"/>
        </w:rPr>
        <w:t>…</w:t>
      </w:r>
      <w:r w:rsidRPr="00E31D39">
        <w:rPr>
          <w:rFonts w:ascii="Arial" w:hAnsi="Arial" w:cs="Arial"/>
          <w:sz w:val="18"/>
          <w:szCs w:val="18"/>
        </w:rPr>
        <w:t xml:space="preserve"> </w:t>
      </w:r>
      <w:r w:rsidR="000A77D4">
        <w:rPr>
          <w:rFonts w:ascii="Arial" w:hAnsi="Arial" w:cs="Arial"/>
          <w:sz w:val="18"/>
          <w:szCs w:val="18"/>
        </w:rPr>
        <w:t>et l’entreprise paysagist</w:t>
      </w:r>
      <w:r w:rsidR="00C17A13">
        <w:rPr>
          <w:rFonts w:ascii="Arial" w:hAnsi="Arial" w:cs="Arial"/>
          <w:sz w:val="18"/>
          <w:szCs w:val="18"/>
        </w:rPr>
        <w:t xml:space="preserve">e </w:t>
      </w:r>
      <w:r w:rsidRPr="00E31D39">
        <w:rPr>
          <w:rFonts w:ascii="Arial" w:hAnsi="Arial" w:cs="Arial"/>
          <w:sz w:val="18"/>
          <w:szCs w:val="18"/>
        </w:rPr>
        <w:t xml:space="preserve">afin </w:t>
      </w:r>
      <w:r w:rsidR="00321DEE">
        <w:rPr>
          <w:rFonts w:ascii="Arial" w:hAnsi="Arial" w:cs="Arial"/>
          <w:sz w:val="18"/>
          <w:szCs w:val="18"/>
        </w:rPr>
        <w:t>de</w:t>
      </w:r>
      <w:r w:rsidR="00C17A13">
        <w:rPr>
          <w:rFonts w:ascii="Arial" w:hAnsi="Arial" w:cs="Arial"/>
          <w:sz w:val="18"/>
          <w:szCs w:val="18"/>
        </w:rPr>
        <w:t xml:space="preserve"> réaliser des déplantations</w:t>
      </w:r>
      <w:r w:rsidR="00DD0C10">
        <w:rPr>
          <w:rFonts w:ascii="Arial" w:hAnsi="Arial" w:cs="Arial"/>
          <w:sz w:val="18"/>
          <w:szCs w:val="18"/>
        </w:rPr>
        <w:t xml:space="preserve"> dans le cadre du projet « </w:t>
      </w:r>
      <w:r w:rsidR="00CA08E5">
        <w:rPr>
          <w:rFonts w:ascii="Arial" w:hAnsi="Arial" w:cs="Arial"/>
          <w:sz w:val="18"/>
          <w:szCs w:val="18"/>
        </w:rPr>
        <w:t>A</w:t>
      </w:r>
      <w:r w:rsidR="00665504">
        <w:rPr>
          <w:rFonts w:ascii="Arial" w:hAnsi="Arial" w:cs="Arial"/>
          <w:sz w:val="18"/>
          <w:szCs w:val="18"/>
        </w:rPr>
        <w:t>ppel à projets communal : arrachage d’invasives et plantation de haies indigènes</w:t>
      </w:r>
      <w:r w:rsidR="00C17A13">
        <w:rPr>
          <w:rFonts w:ascii="Arial" w:hAnsi="Arial" w:cs="Arial"/>
          <w:sz w:val="18"/>
          <w:szCs w:val="18"/>
        </w:rPr>
        <w:t> » de l’AVPN</w:t>
      </w:r>
      <w:r w:rsidR="00665504">
        <w:rPr>
          <w:rFonts w:ascii="Arial" w:hAnsi="Arial" w:cs="Arial"/>
          <w:sz w:val="18"/>
          <w:szCs w:val="18"/>
        </w:rPr>
        <w:t xml:space="preserve"> et la DGE-Biodiversité et paysage</w:t>
      </w:r>
      <w:r w:rsidR="00C17A13">
        <w:rPr>
          <w:rFonts w:ascii="Arial" w:hAnsi="Arial" w:cs="Arial"/>
          <w:sz w:val="18"/>
          <w:szCs w:val="18"/>
        </w:rPr>
        <w:t xml:space="preserve">. Ce projet a pour but d’éliminer des haies de </w:t>
      </w:r>
      <w:r w:rsidR="00665504">
        <w:rPr>
          <w:rFonts w:ascii="Arial" w:hAnsi="Arial" w:cs="Arial"/>
          <w:sz w:val="18"/>
          <w:szCs w:val="18"/>
        </w:rPr>
        <w:t>néophytes invasiv</w:t>
      </w:r>
      <w:r w:rsidR="00C17A13">
        <w:rPr>
          <w:rFonts w:ascii="Arial" w:hAnsi="Arial" w:cs="Arial"/>
          <w:sz w:val="18"/>
          <w:szCs w:val="18"/>
        </w:rPr>
        <w:t xml:space="preserve">es </w:t>
      </w:r>
      <w:r w:rsidR="00665504">
        <w:rPr>
          <w:rFonts w:ascii="Arial" w:hAnsi="Arial" w:cs="Arial"/>
          <w:sz w:val="18"/>
          <w:szCs w:val="18"/>
        </w:rPr>
        <w:t>dé</w:t>
      </w:r>
      <w:r w:rsidR="005C2454">
        <w:rPr>
          <w:rFonts w:ascii="Arial" w:hAnsi="Arial" w:cs="Arial"/>
          <w:sz w:val="18"/>
          <w:szCs w:val="18"/>
        </w:rPr>
        <w:t>favorables à</w:t>
      </w:r>
      <w:r w:rsidR="00C17A13">
        <w:rPr>
          <w:rFonts w:ascii="Arial" w:hAnsi="Arial" w:cs="Arial"/>
          <w:sz w:val="18"/>
          <w:szCs w:val="18"/>
        </w:rPr>
        <w:t xml:space="preserve"> la biodiversité</w:t>
      </w:r>
      <w:r w:rsidR="00611886">
        <w:rPr>
          <w:rFonts w:ascii="Arial" w:hAnsi="Arial" w:cs="Arial"/>
          <w:sz w:val="18"/>
          <w:szCs w:val="18"/>
        </w:rPr>
        <w:t xml:space="preserve"> (laurelles</w:t>
      </w:r>
      <w:r w:rsidR="00665504">
        <w:rPr>
          <w:rFonts w:ascii="Arial" w:hAnsi="Arial" w:cs="Arial"/>
          <w:sz w:val="18"/>
          <w:szCs w:val="18"/>
        </w:rPr>
        <w:t>/laurier-cerise</w:t>
      </w:r>
      <w:r w:rsidR="00611886">
        <w:rPr>
          <w:rFonts w:ascii="Arial" w:hAnsi="Arial" w:cs="Arial"/>
          <w:sz w:val="18"/>
          <w:szCs w:val="18"/>
        </w:rPr>
        <w:t>)</w:t>
      </w:r>
      <w:r w:rsidR="00C17A13">
        <w:rPr>
          <w:rFonts w:ascii="Arial" w:hAnsi="Arial" w:cs="Arial"/>
          <w:sz w:val="18"/>
          <w:szCs w:val="18"/>
        </w:rPr>
        <w:t>, et de les remplacer par des essences indigènes sauv</w:t>
      </w:r>
      <w:r w:rsidR="005C2454">
        <w:rPr>
          <w:rFonts w:ascii="Arial" w:hAnsi="Arial" w:cs="Arial"/>
          <w:sz w:val="18"/>
          <w:szCs w:val="18"/>
        </w:rPr>
        <w:t xml:space="preserve">ages à forte valeur écologique. </w:t>
      </w:r>
      <w:r w:rsidR="00C17A13">
        <w:rPr>
          <w:rFonts w:ascii="Arial" w:hAnsi="Arial" w:cs="Arial"/>
          <w:sz w:val="18"/>
          <w:szCs w:val="18"/>
        </w:rPr>
        <w:t>Dans ce but, l’</w:t>
      </w:r>
      <w:r w:rsidR="00611886">
        <w:rPr>
          <w:rFonts w:ascii="Arial" w:hAnsi="Arial" w:cs="Arial"/>
          <w:sz w:val="18"/>
          <w:szCs w:val="18"/>
        </w:rPr>
        <w:t>entreprise</w:t>
      </w:r>
      <w:r w:rsidR="00237AEB">
        <w:rPr>
          <w:rFonts w:ascii="Arial" w:hAnsi="Arial" w:cs="Arial"/>
          <w:sz w:val="18"/>
          <w:szCs w:val="18"/>
        </w:rPr>
        <w:t xml:space="preserve"> paysagist</w:t>
      </w:r>
      <w:r w:rsidR="00611886">
        <w:rPr>
          <w:rFonts w:ascii="Arial" w:hAnsi="Arial" w:cs="Arial"/>
          <w:sz w:val="18"/>
          <w:szCs w:val="18"/>
        </w:rPr>
        <w:t>e</w:t>
      </w:r>
      <w:r w:rsidR="00C17A13">
        <w:rPr>
          <w:rFonts w:ascii="Arial" w:hAnsi="Arial" w:cs="Arial"/>
          <w:sz w:val="18"/>
          <w:szCs w:val="18"/>
        </w:rPr>
        <w:t xml:space="preserve"> a été mandatée pour les travaux d’arrachage et d’éli</w:t>
      </w:r>
      <w:r w:rsidR="005C2454">
        <w:rPr>
          <w:rFonts w:ascii="Arial" w:hAnsi="Arial" w:cs="Arial"/>
          <w:sz w:val="18"/>
          <w:szCs w:val="18"/>
        </w:rPr>
        <w:t xml:space="preserve">mination des plantes </w:t>
      </w:r>
      <w:r w:rsidR="00665504">
        <w:rPr>
          <w:rFonts w:ascii="Arial" w:hAnsi="Arial" w:cs="Arial"/>
          <w:sz w:val="18"/>
          <w:szCs w:val="18"/>
        </w:rPr>
        <w:t>envahissantes</w:t>
      </w:r>
      <w:r w:rsidR="005C2454">
        <w:rPr>
          <w:rFonts w:ascii="Arial" w:hAnsi="Arial" w:cs="Arial"/>
          <w:sz w:val="18"/>
          <w:szCs w:val="18"/>
        </w:rPr>
        <w:t>.</w:t>
      </w:r>
    </w:p>
    <w:p w14:paraId="7ACCA76D" w14:textId="77777777" w:rsidR="005C2454" w:rsidRDefault="005C2454" w:rsidP="00BC6B87">
      <w:pPr>
        <w:spacing w:line="276" w:lineRule="auto"/>
        <w:jc w:val="both"/>
        <w:rPr>
          <w:rFonts w:ascii="Arial" w:hAnsi="Arial" w:cs="Arial"/>
          <w:sz w:val="18"/>
          <w:szCs w:val="18"/>
        </w:rPr>
      </w:pPr>
    </w:p>
    <w:p w14:paraId="183FF052" w14:textId="2FBFDA5A" w:rsidR="00936BCD" w:rsidRDefault="00DD0C10" w:rsidP="00BC6B87">
      <w:pPr>
        <w:spacing w:line="276" w:lineRule="auto"/>
        <w:jc w:val="both"/>
        <w:rPr>
          <w:rFonts w:ascii="Arial" w:hAnsi="Arial" w:cs="Arial"/>
          <w:sz w:val="18"/>
          <w:szCs w:val="18"/>
        </w:rPr>
      </w:pPr>
      <w:r>
        <w:rPr>
          <w:rFonts w:ascii="Arial" w:hAnsi="Arial" w:cs="Arial"/>
          <w:sz w:val="18"/>
          <w:szCs w:val="18"/>
          <w:lang w:val="fr-CH"/>
        </w:rPr>
        <w:t>L’action « </w:t>
      </w:r>
      <w:r w:rsidR="00CA08E5">
        <w:rPr>
          <w:rFonts w:ascii="Arial" w:hAnsi="Arial" w:cs="Arial"/>
          <w:sz w:val="18"/>
          <w:szCs w:val="18"/>
        </w:rPr>
        <w:t>Appel à projets communal : arrachage d’invasives et plantation de haies indigènes</w:t>
      </w:r>
      <w:r w:rsidR="00CA08E5">
        <w:rPr>
          <w:rFonts w:ascii="Arial" w:hAnsi="Arial" w:cs="Arial"/>
          <w:sz w:val="18"/>
          <w:szCs w:val="18"/>
        </w:rPr>
        <w:t xml:space="preserve"> </w:t>
      </w:r>
      <w:r w:rsidR="008F437F" w:rsidRPr="008F437F">
        <w:rPr>
          <w:rFonts w:ascii="Arial" w:hAnsi="Arial" w:cs="Arial"/>
          <w:sz w:val="18"/>
          <w:szCs w:val="18"/>
          <w:lang w:val="fr-CH"/>
        </w:rPr>
        <w:t>»</w:t>
      </w:r>
      <w:r w:rsidR="00611886">
        <w:rPr>
          <w:rFonts w:ascii="Arial" w:hAnsi="Arial" w:cs="Arial"/>
          <w:sz w:val="18"/>
          <w:szCs w:val="18"/>
          <w:lang w:val="fr-CH"/>
        </w:rPr>
        <w:t xml:space="preserve"> a été</w:t>
      </w:r>
      <w:r w:rsidR="008F437F" w:rsidRPr="008F437F">
        <w:rPr>
          <w:rFonts w:ascii="Arial" w:hAnsi="Arial" w:cs="Arial"/>
          <w:sz w:val="18"/>
          <w:szCs w:val="18"/>
          <w:lang w:val="fr-CH"/>
        </w:rPr>
        <w:t xml:space="preserve"> lancée en </w:t>
      </w:r>
      <w:r w:rsidR="00CA08E5">
        <w:rPr>
          <w:rFonts w:ascii="Arial" w:hAnsi="Arial" w:cs="Arial"/>
          <w:sz w:val="18"/>
          <w:szCs w:val="18"/>
          <w:lang w:val="fr-CH"/>
        </w:rPr>
        <w:t>novembre</w:t>
      </w:r>
      <w:r w:rsidR="008F437F" w:rsidRPr="008F437F">
        <w:rPr>
          <w:rFonts w:ascii="Arial" w:hAnsi="Arial" w:cs="Arial"/>
          <w:sz w:val="18"/>
          <w:szCs w:val="18"/>
          <w:lang w:val="fr-CH"/>
        </w:rPr>
        <w:t xml:space="preserve"> 20</w:t>
      </w:r>
      <w:r w:rsidR="00CA08E5">
        <w:rPr>
          <w:rFonts w:ascii="Arial" w:hAnsi="Arial" w:cs="Arial"/>
          <w:sz w:val="18"/>
          <w:szCs w:val="18"/>
          <w:lang w:val="fr-CH"/>
        </w:rPr>
        <w:t>21</w:t>
      </w:r>
      <w:r w:rsidR="008F437F" w:rsidRPr="008F437F">
        <w:rPr>
          <w:rFonts w:ascii="Arial" w:hAnsi="Arial" w:cs="Arial"/>
          <w:sz w:val="18"/>
          <w:szCs w:val="18"/>
          <w:lang w:val="fr-CH"/>
        </w:rPr>
        <w:t xml:space="preserve"> par </w:t>
      </w:r>
      <w:r w:rsidR="00611886">
        <w:rPr>
          <w:rFonts w:ascii="Arial" w:hAnsi="Arial" w:cs="Arial"/>
          <w:sz w:val="18"/>
          <w:szCs w:val="18"/>
          <w:lang w:val="fr-CH"/>
        </w:rPr>
        <w:t>l’AVPN et</w:t>
      </w:r>
      <w:r w:rsidR="008F437F" w:rsidRPr="008F437F">
        <w:rPr>
          <w:rFonts w:ascii="Arial" w:hAnsi="Arial" w:cs="Arial"/>
          <w:sz w:val="18"/>
          <w:szCs w:val="18"/>
          <w:lang w:val="fr-CH"/>
        </w:rPr>
        <w:t xml:space="preserve"> </w:t>
      </w:r>
      <w:r w:rsidR="00611886">
        <w:rPr>
          <w:rFonts w:ascii="Arial" w:hAnsi="Arial" w:cs="Arial"/>
          <w:sz w:val="18"/>
          <w:szCs w:val="18"/>
          <w:lang w:val="fr-CH"/>
        </w:rPr>
        <w:t>l</w:t>
      </w:r>
      <w:r w:rsidR="008F437F" w:rsidRPr="008F437F">
        <w:rPr>
          <w:rFonts w:ascii="Arial" w:hAnsi="Arial" w:cs="Arial"/>
          <w:sz w:val="18"/>
          <w:szCs w:val="18"/>
          <w:lang w:val="fr-CH"/>
        </w:rPr>
        <w:t xml:space="preserve">es arrachages </w:t>
      </w:r>
      <w:r w:rsidR="00611886">
        <w:rPr>
          <w:rFonts w:ascii="Arial" w:hAnsi="Arial" w:cs="Arial"/>
          <w:sz w:val="18"/>
          <w:szCs w:val="18"/>
          <w:lang w:val="fr-CH"/>
        </w:rPr>
        <w:t>auront</w:t>
      </w:r>
      <w:r w:rsidR="008F437F" w:rsidRPr="008F437F">
        <w:rPr>
          <w:rFonts w:ascii="Arial" w:hAnsi="Arial" w:cs="Arial"/>
          <w:sz w:val="18"/>
          <w:szCs w:val="18"/>
          <w:lang w:val="fr-CH"/>
        </w:rPr>
        <w:t xml:space="preserve"> lieu</w:t>
      </w:r>
      <w:r w:rsidR="00CA08E5">
        <w:rPr>
          <w:rFonts w:ascii="Arial" w:hAnsi="Arial" w:cs="Arial"/>
          <w:sz w:val="18"/>
          <w:szCs w:val="18"/>
          <w:lang w:val="fr-CH"/>
        </w:rPr>
        <w:t xml:space="preserve"> sur les terrains communaux et</w:t>
      </w:r>
      <w:r w:rsidR="00CA08E5" w:rsidRPr="008F437F">
        <w:rPr>
          <w:rFonts w:ascii="Arial" w:hAnsi="Arial" w:cs="Arial"/>
          <w:sz w:val="18"/>
          <w:szCs w:val="18"/>
          <w:lang w:val="fr-CH"/>
        </w:rPr>
        <w:t xml:space="preserve"> jardins</w:t>
      </w:r>
      <w:r w:rsidR="008F437F" w:rsidRPr="008F437F">
        <w:rPr>
          <w:rFonts w:ascii="Arial" w:hAnsi="Arial" w:cs="Arial"/>
          <w:sz w:val="18"/>
          <w:szCs w:val="18"/>
          <w:lang w:val="fr-CH"/>
        </w:rPr>
        <w:t xml:space="preserve"> privés de</w:t>
      </w:r>
      <w:r w:rsidR="00CA08E5">
        <w:rPr>
          <w:rFonts w:ascii="Arial" w:hAnsi="Arial" w:cs="Arial"/>
          <w:sz w:val="18"/>
          <w:szCs w:val="18"/>
          <w:lang w:val="fr-CH"/>
        </w:rPr>
        <w:t>s</w:t>
      </w:r>
      <w:r w:rsidR="008F437F" w:rsidRPr="008F437F">
        <w:rPr>
          <w:rFonts w:ascii="Arial" w:hAnsi="Arial" w:cs="Arial"/>
          <w:sz w:val="18"/>
          <w:szCs w:val="18"/>
          <w:lang w:val="fr-CH"/>
        </w:rPr>
        <w:t xml:space="preserve"> </w:t>
      </w:r>
      <w:r w:rsidR="00CA08E5">
        <w:rPr>
          <w:rFonts w:ascii="Arial" w:hAnsi="Arial" w:cs="Arial"/>
          <w:sz w:val="18"/>
          <w:szCs w:val="18"/>
          <w:lang w:val="fr-CH"/>
        </w:rPr>
        <w:t>communes vaudoises</w:t>
      </w:r>
      <w:r w:rsidR="008F437F" w:rsidRPr="008F437F">
        <w:rPr>
          <w:rFonts w:ascii="Arial" w:hAnsi="Arial" w:cs="Arial"/>
          <w:sz w:val="18"/>
          <w:szCs w:val="18"/>
          <w:lang w:val="fr-CH"/>
        </w:rPr>
        <w:t xml:space="preserve"> e</w:t>
      </w:r>
      <w:r>
        <w:rPr>
          <w:rFonts w:ascii="Arial" w:hAnsi="Arial" w:cs="Arial"/>
          <w:sz w:val="18"/>
          <w:szCs w:val="18"/>
          <w:lang w:val="fr-CH"/>
        </w:rPr>
        <w:t xml:space="preserve">ntre </w:t>
      </w:r>
      <w:r w:rsidR="00CA08E5">
        <w:rPr>
          <w:rFonts w:ascii="Arial" w:hAnsi="Arial" w:cs="Arial"/>
          <w:sz w:val="18"/>
          <w:szCs w:val="18"/>
          <w:lang w:val="fr-CH"/>
        </w:rPr>
        <w:t xml:space="preserve">début </w:t>
      </w:r>
      <w:r>
        <w:rPr>
          <w:rFonts w:ascii="Arial" w:hAnsi="Arial" w:cs="Arial"/>
          <w:sz w:val="18"/>
          <w:szCs w:val="18"/>
          <w:lang w:val="fr-CH"/>
        </w:rPr>
        <w:t>janvier 202</w:t>
      </w:r>
      <w:r w:rsidR="00CA08E5">
        <w:rPr>
          <w:rFonts w:ascii="Arial" w:hAnsi="Arial" w:cs="Arial"/>
          <w:sz w:val="18"/>
          <w:szCs w:val="18"/>
          <w:lang w:val="fr-CH"/>
        </w:rPr>
        <w:t>2</w:t>
      </w:r>
      <w:r>
        <w:rPr>
          <w:rFonts w:ascii="Arial" w:hAnsi="Arial" w:cs="Arial"/>
          <w:sz w:val="18"/>
          <w:szCs w:val="18"/>
          <w:lang w:val="fr-CH"/>
        </w:rPr>
        <w:t xml:space="preserve"> et début mars</w:t>
      </w:r>
      <w:r w:rsidR="008F437F" w:rsidRPr="008F437F">
        <w:rPr>
          <w:rFonts w:ascii="Arial" w:hAnsi="Arial" w:cs="Arial"/>
          <w:sz w:val="18"/>
          <w:szCs w:val="18"/>
          <w:lang w:val="fr-CH"/>
        </w:rPr>
        <w:t xml:space="preserve"> 202</w:t>
      </w:r>
      <w:r w:rsidR="00CA08E5">
        <w:rPr>
          <w:rFonts w:ascii="Arial" w:hAnsi="Arial" w:cs="Arial"/>
          <w:sz w:val="18"/>
          <w:szCs w:val="18"/>
          <w:lang w:val="fr-CH"/>
        </w:rPr>
        <w:t>2</w:t>
      </w:r>
      <w:r w:rsidR="008F437F" w:rsidRPr="008F437F">
        <w:rPr>
          <w:rFonts w:ascii="Arial" w:hAnsi="Arial" w:cs="Arial"/>
          <w:sz w:val="18"/>
          <w:szCs w:val="18"/>
          <w:lang w:val="fr-CH"/>
        </w:rPr>
        <w:t>. Les propriétaires sont d’accord de donner leur</w:t>
      </w:r>
      <w:r w:rsidR="00611886">
        <w:rPr>
          <w:rFonts w:ascii="Arial" w:hAnsi="Arial" w:cs="Arial"/>
          <w:sz w:val="18"/>
          <w:szCs w:val="18"/>
          <w:lang w:val="fr-CH"/>
        </w:rPr>
        <w:t>s</w:t>
      </w:r>
      <w:r w:rsidR="008F437F" w:rsidRPr="008F437F">
        <w:rPr>
          <w:rFonts w:ascii="Arial" w:hAnsi="Arial" w:cs="Arial"/>
          <w:sz w:val="18"/>
          <w:szCs w:val="18"/>
          <w:lang w:val="fr-CH"/>
        </w:rPr>
        <w:t xml:space="preserve"> coordonnées complètes pour une prise de contact</w:t>
      </w:r>
      <w:r>
        <w:rPr>
          <w:rFonts w:ascii="Arial" w:hAnsi="Arial" w:cs="Arial"/>
          <w:sz w:val="18"/>
          <w:szCs w:val="18"/>
          <w:lang w:val="fr-CH"/>
        </w:rPr>
        <w:t xml:space="preserve"> et</w:t>
      </w:r>
      <w:r w:rsidR="008F437F" w:rsidRPr="008F437F">
        <w:rPr>
          <w:rFonts w:ascii="Arial" w:hAnsi="Arial" w:cs="Arial"/>
          <w:sz w:val="18"/>
          <w:szCs w:val="18"/>
          <w:lang w:val="fr-CH"/>
        </w:rPr>
        <w:t xml:space="preserve"> une visite du paysagiste mandaté. Les propriétaires ont consulté le règlement communal et sont en accord avec celui-ci. L’AVPN</w:t>
      </w:r>
      <w:r w:rsidR="00BC6B87">
        <w:rPr>
          <w:rFonts w:ascii="Arial" w:hAnsi="Arial" w:cs="Arial"/>
          <w:sz w:val="18"/>
          <w:szCs w:val="18"/>
          <w:lang w:val="fr-CH"/>
        </w:rPr>
        <w:t xml:space="preserve"> et la DGE</w:t>
      </w:r>
      <w:r w:rsidR="008F437F" w:rsidRPr="008F437F">
        <w:rPr>
          <w:rFonts w:ascii="Arial" w:hAnsi="Arial" w:cs="Arial"/>
          <w:sz w:val="18"/>
          <w:szCs w:val="18"/>
          <w:lang w:val="fr-CH"/>
        </w:rPr>
        <w:t xml:space="preserve"> finance</w:t>
      </w:r>
      <w:r w:rsidR="00BC6B87">
        <w:rPr>
          <w:rFonts w:ascii="Arial" w:hAnsi="Arial" w:cs="Arial"/>
          <w:sz w:val="18"/>
          <w:szCs w:val="18"/>
          <w:lang w:val="fr-CH"/>
        </w:rPr>
        <w:t>nt une partie de</w:t>
      </w:r>
      <w:r w:rsidR="008F437F" w:rsidRPr="008F437F">
        <w:rPr>
          <w:rFonts w:ascii="Arial" w:hAnsi="Arial" w:cs="Arial"/>
          <w:sz w:val="18"/>
          <w:szCs w:val="18"/>
          <w:lang w:val="fr-CH"/>
        </w:rPr>
        <w:t xml:space="preserve"> l’arrachage </w:t>
      </w:r>
      <w:r w:rsidR="00BC6B87">
        <w:rPr>
          <w:rFonts w:ascii="Arial" w:hAnsi="Arial" w:cs="Arial"/>
          <w:sz w:val="18"/>
          <w:szCs w:val="18"/>
          <w:lang w:val="fr-CH"/>
        </w:rPr>
        <w:t>de ces haies à hauteur d’un plafond défini dans le règlement de participation au projet. LA commune ne peut être tenue responsable des dégâts éventuels causés par le paysagiste. Sa responsabilité civile est engagée ne cas de dommages liés à son activité</w:t>
      </w:r>
      <w:r w:rsidR="008F437F" w:rsidRPr="008F437F">
        <w:rPr>
          <w:rFonts w:ascii="Arial" w:hAnsi="Arial" w:cs="Arial"/>
          <w:sz w:val="18"/>
          <w:szCs w:val="18"/>
          <w:lang w:val="fr-CH"/>
        </w:rPr>
        <w:t>.</w:t>
      </w:r>
    </w:p>
    <w:p w14:paraId="67F326AB" w14:textId="77777777" w:rsidR="00936BCD" w:rsidRDefault="00936BCD" w:rsidP="00611886">
      <w:pPr>
        <w:spacing w:line="276" w:lineRule="auto"/>
        <w:rPr>
          <w:rFonts w:ascii="Arial" w:hAnsi="Arial" w:cs="Arial"/>
          <w:sz w:val="18"/>
          <w:szCs w:val="18"/>
        </w:rPr>
      </w:pPr>
    </w:p>
    <w:p w14:paraId="761F66C1" w14:textId="77777777" w:rsidR="007576B6" w:rsidRDefault="007576B6" w:rsidP="00611886">
      <w:pPr>
        <w:spacing w:line="276" w:lineRule="auto"/>
        <w:rPr>
          <w:rFonts w:ascii="Arial" w:hAnsi="Arial" w:cs="Arial"/>
          <w:sz w:val="18"/>
          <w:szCs w:val="18"/>
        </w:rPr>
      </w:pPr>
    </w:p>
    <w:p w14:paraId="2DB5E4E3" w14:textId="77777777" w:rsidR="00FA300C" w:rsidRPr="00416A3C" w:rsidRDefault="00FA300C" w:rsidP="00611886">
      <w:pPr>
        <w:spacing w:line="276" w:lineRule="auto"/>
        <w:rPr>
          <w:rFonts w:ascii="Arial" w:hAnsi="Arial" w:cs="Arial"/>
          <w:b/>
          <w:sz w:val="18"/>
          <w:szCs w:val="18"/>
          <w:u w:val="single"/>
        </w:rPr>
      </w:pPr>
      <w:r w:rsidRPr="00416A3C">
        <w:rPr>
          <w:rFonts w:ascii="Arial" w:hAnsi="Arial" w:cs="Arial"/>
          <w:b/>
          <w:sz w:val="18"/>
          <w:szCs w:val="18"/>
          <w:u w:val="single"/>
        </w:rPr>
        <w:t>ARTICLE 2 – MODALITÉS DE LA COLLABORATION</w:t>
      </w:r>
    </w:p>
    <w:p w14:paraId="361AAC29" w14:textId="77777777" w:rsidR="00FA300C" w:rsidRDefault="00FA300C" w:rsidP="00611886">
      <w:pPr>
        <w:spacing w:line="276" w:lineRule="auto"/>
        <w:rPr>
          <w:rFonts w:ascii="Arial" w:hAnsi="Arial" w:cs="Arial"/>
          <w:sz w:val="18"/>
          <w:szCs w:val="18"/>
        </w:rPr>
      </w:pPr>
    </w:p>
    <w:p w14:paraId="384B769D" w14:textId="77777777" w:rsidR="00611886" w:rsidRDefault="00611886" w:rsidP="00611886">
      <w:pPr>
        <w:spacing w:line="276" w:lineRule="auto"/>
        <w:rPr>
          <w:rFonts w:ascii="Arial" w:hAnsi="Arial" w:cs="Arial"/>
          <w:b/>
          <w:sz w:val="18"/>
          <w:szCs w:val="18"/>
          <w:lang w:val="fr-CH"/>
        </w:rPr>
      </w:pPr>
      <w:r>
        <w:rPr>
          <w:rFonts w:ascii="Arial" w:hAnsi="Arial" w:cs="Arial"/>
          <w:b/>
          <w:sz w:val="18"/>
          <w:szCs w:val="18"/>
          <w:lang w:val="fr-CH"/>
        </w:rPr>
        <w:t>Le m</w:t>
      </w:r>
      <w:r w:rsidRPr="00611886">
        <w:rPr>
          <w:rFonts w:ascii="Arial" w:hAnsi="Arial" w:cs="Arial"/>
          <w:b/>
          <w:sz w:val="18"/>
          <w:szCs w:val="18"/>
          <w:lang w:val="fr-CH"/>
        </w:rPr>
        <w:t>andat</w:t>
      </w:r>
      <w:r>
        <w:rPr>
          <w:rFonts w:ascii="Arial" w:hAnsi="Arial" w:cs="Arial"/>
          <w:b/>
          <w:sz w:val="18"/>
          <w:szCs w:val="18"/>
          <w:lang w:val="fr-CH"/>
        </w:rPr>
        <w:t xml:space="preserve"> comprend les éléments suivants</w:t>
      </w:r>
      <w:r w:rsidRPr="00611886">
        <w:rPr>
          <w:rFonts w:ascii="Arial" w:hAnsi="Arial" w:cs="Arial"/>
          <w:b/>
          <w:sz w:val="18"/>
          <w:szCs w:val="18"/>
          <w:lang w:val="fr-CH"/>
        </w:rPr>
        <w:t> :</w:t>
      </w:r>
    </w:p>
    <w:p w14:paraId="42123715" w14:textId="77777777" w:rsidR="00F46151" w:rsidRPr="00611886" w:rsidRDefault="00F46151" w:rsidP="00611886">
      <w:pPr>
        <w:spacing w:line="276" w:lineRule="auto"/>
        <w:rPr>
          <w:rFonts w:ascii="Arial" w:hAnsi="Arial" w:cs="Arial"/>
          <w:b/>
          <w:sz w:val="18"/>
          <w:szCs w:val="18"/>
          <w:lang w:val="fr-CH"/>
        </w:rPr>
      </w:pPr>
    </w:p>
    <w:p w14:paraId="4FD7F67F" w14:textId="1FD4D1F1" w:rsidR="00611886" w:rsidRPr="00611886" w:rsidRDefault="00611886" w:rsidP="00611886">
      <w:pPr>
        <w:pStyle w:val="Paragraphedeliste"/>
        <w:numPr>
          <w:ilvl w:val="0"/>
          <w:numId w:val="2"/>
        </w:numPr>
        <w:spacing w:line="276" w:lineRule="auto"/>
        <w:rPr>
          <w:rFonts w:ascii="Arial" w:hAnsi="Arial" w:cs="Arial"/>
          <w:sz w:val="18"/>
          <w:szCs w:val="18"/>
          <w:lang w:val="fr-CH"/>
        </w:rPr>
      </w:pPr>
      <w:r>
        <w:rPr>
          <w:rFonts w:ascii="Arial" w:hAnsi="Arial" w:cs="Arial"/>
          <w:sz w:val="18"/>
          <w:szCs w:val="18"/>
          <w:lang w:val="fr-CH"/>
        </w:rPr>
        <w:t xml:space="preserve">La </w:t>
      </w:r>
      <w:r w:rsidRPr="00611886">
        <w:rPr>
          <w:rFonts w:ascii="Arial" w:hAnsi="Arial" w:cs="Arial"/>
          <w:sz w:val="18"/>
          <w:szCs w:val="18"/>
          <w:lang w:val="fr-CH"/>
        </w:rPr>
        <w:t xml:space="preserve">consultation du dossier de chaque propriétaire et une visite du terrain </w:t>
      </w:r>
      <w:r>
        <w:rPr>
          <w:rFonts w:ascii="Arial" w:hAnsi="Arial" w:cs="Arial"/>
          <w:sz w:val="18"/>
          <w:szCs w:val="18"/>
          <w:lang w:val="fr-CH"/>
        </w:rPr>
        <w:t>préalable aux travaux</w:t>
      </w:r>
    </w:p>
    <w:p w14:paraId="2B18461F" w14:textId="6E286C6F" w:rsidR="00611886" w:rsidRPr="00611886" w:rsidRDefault="00611886" w:rsidP="00611886">
      <w:pPr>
        <w:pStyle w:val="Paragraphedeliste"/>
        <w:numPr>
          <w:ilvl w:val="0"/>
          <w:numId w:val="2"/>
        </w:numPr>
        <w:spacing w:line="276" w:lineRule="auto"/>
        <w:rPr>
          <w:rFonts w:ascii="Arial" w:hAnsi="Arial" w:cs="Arial"/>
          <w:sz w:val="18"/>
          <w:szCs w:val="18"/>
          <w:lang w:val="fr-CH"/>
        </w:rPr>
      </w:pPr>
      <w:r>
        <w:rPr>
          <w:rFonts w:ascii="Arial" w:hAnsi="Arial" w:cs="Arial"/>
          <w:sz w:val="18"/>
          <w:szCs w:val="18"/>
          <w:lang w:val="fr-CH"/>
        </w:rPr>
        <w:t xml:space="preserve">Les </w:t>
      </w:r>
      <w:r w:rsidRPr="00611886">
        <w:rPr>
          <w:rFonts w:ascii="Arial" w:hAnsi="Arial" w:cs="Arial"/>
          <w:sz w:val="18"/>
          <w:szCs w:val="18"/>
          <w:lang w:val="fr-CH"/>
        </w:rPr>
        <w:t>déplacement</w:t>
      </w:r>
      <w:r>
        <w:rPr>
          <w:rFonts w:ascii="Arial" w:hAnsi="Arial" w:cs="Arial"/>
          <w:sz w:val="18"/>
          <w:szCs w:val="18"/>
          <w:lang w:val="fr-CH"/>
        </w:rPr>
        <w:t>s</w:t>
      </w:r>
      <w:r w:rsidRPr="00611886">
        <w:rPr>
          <w:rFonts w:ascii="Arial" w:hAnsi="Arial" w:cs="Arial"/>
          <w:sz w:val="18"/>
          <w:szCs w:val="18"/>
          <w:lang w:val="fr-CH"/>
        </w:rPr>
        <w:t xml:space="preserve"> sur site</w:t>
      </w:r>
    </w:p>
    <w:p w14:paraId="5D46E0E3" w14:textId="64D4C505" w:rsidR="00611886" w:rsidRPr="00611886" w:rsidRDefault="00611886" w:rsidP="00611886">
      <w:pPr>
        <w:pStyle w:val="Paragraphedeliste"/>
        <w:numPr>
          <w:ilvl w:val="0"/>
          <w:numId w:val="2"/>
        </w:numPr>
        <w:spacing w:line="276" w:lineRule="auto"/>
        <w:rPr>
          <w:rFonts w:ascii="Arial" w:hAnsi="Arial" w:cs="Arial"/>
          <w:sz w:val="18"/>
          <w:szCs w:val="18"/>
          <w:lang w:val="fr-CH"/>
        </w:rPr>
      </w:pPr>
      <w:r>
        <w:rPr>
          <w:rFonts w:ascii="Arial" w:hAnsi="Arial" w:cs="Arial"/>
          <w:sz w:val="18"/>
          <w:szCs w:val="18"/>
          <w:lang w:val="fr-CH"/>
        </w:rPr>
        <w:t>L’</w:t>
      </w:r>
      <w:r w:rsidRPr="00611886">
        <w:rPr>
          <w:rFonts w:ascii="Arial" w:hAnsi="Arial" w:cs="Arial"/>
          <w:sz w:val="18"/>
          <w:szCs w:val="18"/>
          <w:lang w:val="fr-CH"/>
        </w:rPr>
        <w:t>arrachage m</w:t>
      </w:r>
      <w:r w:rsidR="005C2454">
        <w:rPr>
          <w:rFonts w:ascii="Arial" w:hAnsi="Arial" w:cs="Arial"/>
          <w:sz w:val="18"/>
          <w:szCs w:val="18"/>
          <w:lang w:val="fr-CH"/>
        </w:rPr>
        <w:t>anuel ou mécanique (venue</w:t>
      </w:r>
      <w:r w:rsidRPr="00611886">
        <w:rPr>
          <w:rFonts w:ascii="Arial" w:hAnsi="Arial" w:cs="Arial"/>
          <w:sz w:val="18"/>
          <w:szCs w:val="18"/>
          <w:lang w:val="fr-CH"/>
        </w:rPr>
        <w:t xml:space="preserve"> d’une machine type pelle mécanique, l’arrachage et la main d’œuvre</w:t>
      </w:r>
      <w:r w:rsidR="00BC6B87">
        <w:rPr>
          <w:rFonts w:ascii="Arial" w:hAnsi="Arial" w:cs="Arial"/>
          <w:sz w:val="18"/>
          <w:szCs w:val="18"/>
          <w:lang w:val="fr-CH"/>
        </w:rPr>
        <w:t xml:space="preserve">, financé </w:t>
      </w:r>
      <w:r w:rsidR="00BC6B87" w:rsidRPr="00BC6B87">
        <w:rPr>
          <w:rFonts w:ascii="Arial" w:hAnsi="Arial" w:cs="Arial"/>
          <w:sz w:val="18"/>
          <w:szCs w:val="18"/>
          <w:highlight w:val="yellow"/>
          <w:lang w:val="fr-CH"/>
        </w:rPr>
        <w:t>en partie</w:t>
      </w:r>
      <w:r w:rsidR="00BC6B87">
        <w:rPr>
          <w:rFonts w:ascii="Arial" w:hAnsi="Arial" w:cs="Arial"/>
          <w:sz w:val="18"/>
          <w:szCs w:val="18"/>
          <w:lang w:val="fr-CH"/>
        </w:rPr>
        <w:t xml:space="preserve"> par la commune</w:t>
      </w:r>
      <w:r w:rsidRPr="00611886">
        <w:rPr>
          <w:rFonts w:ascii="Arial" w:hAnsi="Arial" w:cs="Arial"/>
          <w:sz w:val="18"/>
          <w:szCs w:val="18"/>
          <w:lang w:val="fr-CH"/>
        </w:rPr>
        <w:t>)</w:t>
      </w:r>
      <w:r w:rsidR="008575D6">
        <w:rPr>
          <w:rFonts w:ascii="Arial" w:hAnsi="Arial" w:cs="Arial"/>
          <w:sz w:val="18"/>
          <w:szCs w:val="18"/>
          <w:lang w:val="fr-CH"/>
        </w:rPr>
        <w:t>.</w:t>
      </w:r>
    </w:p>
    <w:p w14:paraId="032E4534" w14:textId="0EC0E37E" w:rsidR="00611886" w:rsidRPr="00611886" w:rsidRDefault="00611886" w:rsidP="00611886">
      <w:pPr>
        <w:pStyle w:val="Paragraphedeliste"/>
        <w:numPr>
          <w:ilvl w:val="0"/>
          <w:numId w:val="2"/>
        </w:numPr>
        <w:spacing w:line="276" w:lineRule="auto"/>
        <w:rPr>
          <w:rFonts w:ascii="Arial" w:hAnsi="Arial" w:cs="Arial"/>
          <w:sz w:val="18"/>
          <w:szCs w:val="18"/>
          <w:lang w:val="fr-CH"/>
        </w:rPr>
      </w:pPr>
      <w:r>
        <w:rPr>
          <w:rFonts w:ascii="Arial" w:hAnsi="Arial" w:cs="Arial"/>
          <w:sz w:val="18"/>
          <w:szCs w:val="18"/>
          <w:lang w:val="fr-CH"/>
        </w:rPr>
        <w:t>L</w:t>
      </w:r>
      <w:r w:rsidRPr="00611886">
        <w:rPr>
          <w:rFonts w:ascii="Arial" w:hAnsi="Arial" w:cs="Arial"/>
          <w:sz w:val="18"/>
          <w:szCs w:val="18"/>
          <w:lang w:val="fr-CH"/>
        </w:rPr>
        <w:t>e déb</w:t>
      </w:r>
      <w:r w:rsidR="005C2454">
        <w:rPr>
          <w:rFonts w:ascii="Arial" w:hAnsi="Arial" w:cs="Arial"/>
          <w:sz w:val="18"/>
          <w:szCs w:val="18"/>
          <w:lang w:val="fr-CH"/>
        </w:rPr>
        <w:t xml:space="preserve">arrassage en déchetterie verte </w:t>
      </w:r>
      <w:r w:rsidRPr="00611886">
        <w:rPr>
          <w:rFonts w:ascii="Arial" w:hAnsi="Arial" w:cs="Arial"/>
          <w:sz w:val="18"/>
          <w:szCs w:val="18"/>
          <w:lang w:val="fr-CH"/>
        </w:rPr>
        <w:t>ou co</w:t>
      </w:r>
      <w:r w:rsidR="000A77D4">
        <w:rPr>
          <w:rFonts w:ascii="Arial" w:hAnsi="Arial" w:cs="Arial"/>
          <w:sz w:val="18"/>
          <w:szCs w:val="18"/>
          <w:lang w:val="fr-CH"/>
        </w:rPr>
        <w:t xml:space="preserve">mpostière </w:t>
      </w:r>
      <w:r w:rsidR="005C2454">
        <w:rPr>
          <w:rFonts w:ascii="Arial" w:hAnsi="Arial" w:cs="Arial"/>
          <w:sz w:val="18"/>
          <w:szCs w:val="18"/>
          <w:lang w:val="fr-CH"/>
        </w:rPr>
        <w:t xml:space="preserve">pour </w:t>
      </w:r>
      <w:r w:rsidR="00AC3754">
        <w:rPr>
          <w:rFonts w:ascii="Arial" w:hAnsi="Arial" w:cs="Arial"/>
          <w:sz w:val="18"/>
          <w:szCs w:val="18"/>
          <w:lang w:val="fr-CH"/>
        </w:rPr>
        <w:t>hygiénisation</w:t>
      </w:r>
      <w:r w:rsidR="000A77D4">
        <w:rPr>
          <w:rFonts w:ascii="Arial" w:hAnsi="Arial" w:cs="Arial"/>
          <w:sz w:val="18"/>
          <w:szCs w:val="18"/>
          <w:lang w:val="fr-CH"/>
        </w:rPr>
        <w:t xml:space="preserve"> de </w:t>
      </w:r>
      <w:r w:rsidR="005C2454">
        <w:rPr>
          <w:rFonts w:ascii="Arial" w:hAnsi="Arial" w:cs="Arial"/>
          <w:sz w:val="18"/>
          <w:szCs w:val="18"/>
          <w:lang w:val="fr-CH"/>
        </w:rPr>
        <w:t>la l</w:t>
      </w:r>
      <w:r w:rsidRPr="00611886">
        <w:rPr>
          <w:rFonts w:ascii="Arial" w:hAnsi="Arial" w:cs="Arial"/>
          <w:sz w:val="18"/>
          <w:szCs w:val="18"/>
          <w:lang w:val="fr-CH"/>
        </w:rPr>
        <w:t>aurelle</w:t>
      </w:r>
    </w:p>
    <w:p w14:paraId="21217C1D" w14:textId="3188BD40" w:rsidR="00611886" w:rsidRDefault="00611886" w:rsidP="00611886">
      <w:pPr>
        <w:pStyle w:val="Paragraphedeliste"/>
        <w:numPr>
          <w:ilvl w:val="0"/>
          <w:numId w:val="2"/>
        </w:numPr>
        <w:spacing w:line="276" w:lineRule="auto"/>
        <w:rPr>
          <w:rFonts w:ascii="Arial" w:hAnsi="Arial" w:cs="Arial"/>
          <w:sz w:val="18"/>
          <w:szCs w:val="18"/>
          <w:lang w:val="fr-CH"/>
        </w:rPr>
      </w:pPr>
      <w:r>
        <w:rPr>
          <w:rFonts w:ascii="Arial" w:hAnsi="Arial" w:cs="Arial"/>
          <w:sz w:val="18"/>
          <w:szCs w:val="18"/>
          <w:lang w:val="fr-CH"/>
        </w:rPr>
        <w:t>L</w:t>
      </w:r>
      <w:r w:rsidRPr="00611886">
        <w:rPr>
          <w:rFonts w:ascii="Arial" w:hAnsi="Arial" w:cs="Arial"/>
          <w:sz w:val="18"/>
          <w:szCs w:val="18"/>
          <w:lang w:val="fr-CH"/>
        </w:rPr>
        <w:t>es frais de mise en déchetterie</w:t>
      </w:r>
      <w:r w:rsidR="00AC3754">
        <w:rPr>
          <w:rFonts w:ascii="Arial" w:hAnsi="Arial" w:cs="Arial"/>
          <w:sz w:val="18"/>
          <w:szCs w:val="18"/>
          <w:lang w:val="fr-CH"/>
        </w:rPr>
        <w:t xml:space="preserve"> (</w:t>
      </w:r>
      <w:r w:rsidR="00BC6B87">
        <w:rPr>
          <w:rFonts w:ascii="Arial" w:hAnsi="Arial" w:cs="Arial"/>
          <w:sz w:val="18"/>
          <w:szCs w:val="18"/>
          <w:lang w:val="fr-CH"/>
        </w:rPr>
        <w:t>financés par la commune</w:t>
      </w:r>
      <w:r w:rsidR="00AC3754">
        <w:rPr>
          <w:rFonts w:ascii="Arial" w:hAnsi="Arial" w:cs="Arial"/>
          <w:sz w:val="18"/>
          <w:szCs w:val="18"/>
          <w:lang w:val="fr-CH"/>
        </w:rPr>
        <w:t>)</w:t>
      </w:r>
      <w:r w:rsidR="008575D6">
        <w:rPr>
          <w:rFonts w:ascii="Arial" w:hAnsi="Arial" w:cs="Arial"/>
          <w:sz w:val="18"/>
          <w:szCs w:val="18"/>
          <w:lang w:val="fr-CH"/>
        </w:rPr>
        <w:t>.</w:t>
      </w:r>
    </w:p>
    <w:p w14:paraId="1CA31C10" w14:textId="52EE1626" w:rsidR="008A18F2" w:rsidRPr="00611886" w:rsidRDefault="008A18F2" w:rsidP="00611886">
      <w:pPr>
        <w:pStyle w:val="Paragraphedeliste"/>
        <w:numPr>
          <w:ilvl w:val="0"/>
          <w:numId w:val="2"/>
        </w:numPr>
        <w:spacing w:line="276" w:lineRule="auto"/>
        <w:rPr>
          <w:rFonts w:ascii="Arial" w:hAnsi="Arial" w:cs="Arial"/>
          <w:sz w:val="18"/>
          <w:szCs w:val="18"/>
          <w:lang w:val="fr-CH"/>
        </w:rPr>
      </w:pPr>
      <w:r>
        <w:rPr>
          <w:rFonts w:ascii="Arial" w:hAnsi="Arial" w:cs="Arial"/>
          <w:sz w:val="18"/>
          <w:szCs w:val="18"/>
          <w:lang w:val="fr-CH"/>
        </w:rPr>
        <w:t xml:space="preserve">L’AVPN finance le travail </w:t>
      </w:r>
      <w:r w:rsidR="00FF144B">
        <w:rPr>
          <w:rFonts w:ascii="Arial" w:hAnsi="Arial" w:cs="Arial"/>
          <w:sz w:val="18"/>
          <w:szCs w:val="18"/>
          <w:lang w:val="fr-CH"/>
        </w:rPr>
        <w:t>de l’entreprise paysagiste</w:t>
      </w:r>
      <w:r w:rsidR="00433464">
        <w:rPr>
          <w:rFonts w:ascii="Arial" w:hAnsi="Arial" w:cs="Arial"/>
          <w:sz w:val="18"/>
          <w:szCs w:val="18"/>
          <w:lang w:val="fr-CH"/>
        </w:rPr>
        <w:t xml:space="preserve"> au tarif HT de </w:t>
      </w:r>
      <w:r w:rsidR="008F5C5E">
        <w:rPr>
          <w:rFonts w:ascii="Arial" w:hAnsi="Arial" w:cs="Arial"/>
          <w:sz w:val="18"/>
          <w:szCs w:val="18"/>
          <w:lang w:val="fr-CH"/>
        </w:rPr>
        <w:t>12</w:t>
      </w:r>
      <w:r w:rsidR="00433464">
        <w:rPr>
          <w:rFonts w:ascii="Arial" w:hAnsi="Arial" w:cs="Arial"/>
          <w:sz w:val="18"/>
          <w:szCs w:val="18"/>
          <w:lang w:val="fr-CH"/>
        </w:rPr>
        <w:t>0CHF</w:t>
      </w:r>
      <w:r w:rsidR="00464C89">
        <w:rPr>
          <w:rFonts w:ascii="Arial" w:hAnsi="Arial" w:cs="Arial"/>
          <w:sz w:val="18"/>
          <w:szCs w:val="18"/>
          <w:lang w:val="fr-CH"/>
        </w:rPr>
        <w:t xml:space="preserve"> /heure</w:t>
      </w:r>
      <w:r w:rsidR="00433464">
        <w:rPr>
          <w:rFonts w:ascii="Arial" w:hAnsi="Arial" w:cs="Arial"/>
          <w:sz w:val="18"/>
          <w:szCs w:val="18"/>
          <w:lang w:val="fr-CH"/>
        </w:rPr>
        <w:t xml:space="preserve"> (</w:t>
      </w:r>
      <w:r w:rsidR="00464C89">
        <w:rPr>
          <w:rFonts w:ascii="Arial" w:hAnsi="Arial" w:cs="Arial"/>
          <w:sz w:val="18"/>
          <w:szCs w:val="18"/>
          <w:lang w:val="fr-CH"/>
        </w:rPr>
        <w:t>comprenant</w:t>
      </w:r>
      <w:r w:rsidR="00433464">
        <w:rPr>
          <w:rFonts w:ascii="Arial" w:hAnsi="Arial" w:cs="Arial"/>
          <w:sz w:val="18"/>
          <w:szCs w:val="18"/>
          <w:lang w:val="fr-CH"/>
        </w:rPr>
        <w:t xml:space="preserve"> </w:t>
      </w:r>
      <w:r w:rsidR="00464C89">
        <w:rPr>
          <w:rFonts w:ascii="Arial" w:hAnsi="Arial" w:cs="Arial"/>
          <w:sz w:val="18"/>
          <w:szCs w:val="18"/>
          <w:lang w:val="fr-CH"/>
        </w:rPr>
        <w:t>le travail d’</w:t>
      </w:r>
      <w:r w:rsidR="00433464">
        <w:rPr>
          <w:rFonts w:ascii="Arial" w:hAnsi="Arial" w:cs="Arial"/>
          <w:sz w:val="18"/>
          <w:szCs w:val="18"/>
          <w:lang w:val="fr-CH"/>
        </w:rPr>
        <w:t>un ouvrier qualifié, un</w:t>
      </w:r>
      <w:r w:rsidR="00464C89">
        <w:rPr>
          <w:rFonts w:ascii="Arial" w:hAnsi="Arial" w:cs="Arial"/>
          <w:sz w:val="18"/>
          <w:szCs w:val="18"/>
          <w:lang w:val="fr-CH"/>
        </w:rPr>
        <w:t xml:space="preserve"> apprenti</w:t>
      </w:r>
      <w:r w:rsidR="00433464">
        <w:rPr>
          <w:rFonts w:ascii="Arial" w:hAnsi="Arial" w:cs="Arial"/>
          <w:sz w:val="18"/>
          <w:szCs w:val="18"/>
          <w:lang w:val="fr-CH"/>
        </w:rPr>
        <w:t xml:space="preserve"> et une machine de type pelle mécanique)</w:t>
      </w:r>
    </w:p>
    <w:p w14:paraId="38784CC8" w14:textId="77777777" w:rsidR="008575D6" w:rsidRDefault="008575D6" w:rsidP="00611886">
      <w:pPr>
        <w:spacing w:line="276" w:lineRule="auto"/>
        <w:rPr>
          <w:rFonts w:ascii="Arial" w:hAnsi="Arial" w:cs="Arial"/>
          <w:b/>
          <w:sz w:val="18"/>
          <w:szCs w:val="18"/>
          <w:lang w:val="fr-CH"/>
        </w:rPr>
      </w:pPr>
    </w:p>
    <w:p w14:paraId="7A266C9E" w14:textId="77777777" w:rsidR="00611886" w:rsidRDefault="00611886" w:rsidP="00611886">
      <w:pPr>
        <w:spacing w:line="276" w:lineRule="auto"/>
        <w:rPr>
          <w:rFonts w:ascii="Arial" w:hAnsi="Arial" w:cs="Arial"/>
          <w:b/>
          <w:sz w:val="18"/>
          <w:szCs w:val="18"/>
          <w:lang w:val="fr-CH"/>
        </w:rPr>
      </w:pPr>
      <w:r w:rsidRPr="00611886">
        <w:rPr>
          <w:rFonts w:ascii="Arial" w:hAnsi="Arial" w:cs="Arial"/>
          <w:b/>
          <w:sz w:val="18"/>
          <w:szCs w:val="18"/>
          <w:lang w:val="fr-CH"/>
        </w:rPr>
        <w:lastRenderedPageBreak/>
        <w:t>Ce mandat ne comprend pas :</w:t>
      </w:r>
    </w:p>
    <w:p w14:paraId="2F21F30B" w14:textId="77777777" w:rsidR="00F46151" w:rsidRPr="00611886" w:rsidRDefault="00F46151" w:rsidP="00611886">
      <w:pPr>
        <w:spacing w:line="276" w:lineRule="auto"/>
        <w:rPr>
          <w:rFonts w:ascii="Arial" w:hAnsi="Arial" w:cs="Arial"/>
          <w:b/>
          <w:sz w:val="18"/>
          <w:szCs w:val="18"/>
          <w:lang w:val="fr-CH"/>
        </w:rPr>
      </w:pPr>
    </w:p>
    <w:p w14:paraId="4475BA66" w14:textId="39AB2F62" w:rsidR="00611886" w:rsidRPr="008575D6" w:rsidRDefault="008575D6" w:rsidP="008575D6">
      <w:pPr>
        <w:pStyle w:val="Paragraphedeliste"/>
        <w:numPr>
          <w:ilvl w:val="0"/>
          <w:numId w:val="3"/>
        </w:numPr>
        <w:spacing w:line="276" w:lineRule="auto"/>
        <w:rPr>
          <w:rFonts w:ascii="Arial" w:hAnsi="Arial" w:cs="Arial"/>
          <w:sz w:val="18"/>
          <w:szCs w:val="18"/>
          <w:lang w:val="fr-CH"/>
        </w:rPr>
      </w:pPr>
      <w:r>
        <w:rPr>
          <w:rFonts w:ascii="Arial" w:hAnsi="Arial" w:cs="Arial"/>
          <w:sz w:val="18"/>
          <w:szCs w:val="18"/>
          <w:lang w:val="fr-CH"/>
        </w:rPr>
        <w:t>L</w:t>
      </w:r>
      <w:r w:rsidR="00611886" w:rsidRPr="008575D6">
        <w:rPr>
          <w:rFonts w:ascii="Arial" w:hAnsi="Arial" w:cs="Arial"/>
          <w:sz w:val="18"/>
          <w:szCs w:val="18"/>
          <w:lang w:val="fr-CH"/>
        </w:rPr>
        <w:t>es conseils aux propriétaires</w:t>
      </w:r>
    </w:p>
    <w:p w14:paraId="737CA6E1" w14:textId="77458B81" w:rsidR="00611886" w:rsidRPr="008575D6" w:rsidRDefault="008575D6" w:rsidP="008575D6">
      <w:pPr>
        <w:pStyle w:val="Paragraphedeliste"/>
        <w:numPr>
          <w:ilvl w:val="0"/>
          <w:numId w:val="3"/>
        </w:numPr>
        <w:spacing w:line="276" w:lineRule="auto"/>
        <w:rPr>
          <w:rFonts w:ascii="Arial" w:hAnsi="Arial" w:cs="Arial"/>
          <w:sz w:val="18"/>
          <w:szCs w:val="18"/>
          <w:lang w:val="fr-CH"/>
        </w:rPr>
      </w:pPr>
      <w:r>
        <w:rPr>
          <w:rFonts w:ascii="Arial" w:hAnsi="Arial" w:cs="Arial"/>
          <w:sz w:val="18"/>
          <w:szCs w:val="18"/>
          <w:lang w:val="fr-CH"/>
        </w:rPr>
        <w:t>L</w:t>
      </w:r>
      <w:r w:rsidR="00611886" w:rsidRPr="008575D6">
        <w:rPr>
          <w:rFonts w:ascii="Arial" w:hAnsi="Arial" w:cs="Arial"/>
          <w:sz w:val="18"/>
          <w:szCs w:val="18"/>
          <w:lang w:val="fr-CH"/>
        </w:rPr>
        <w:t>’arrachage d’un treillis</w:t>
      </w:r>
    </w:p>
    <w:p w14:paraId="101AFF0D" w14:textId="57001EC0" w:rsidR="00611886" w:rsidRPr="008575D6" w:rsidRDefault="008575D6" w:rsidP="008575D6">
      <w:pPr>
        <w:pStyle w:val="Paragraphedeliste"/>
        <w:numPr>
          <w:ilvl w:val="0"/>
          <w:numId w:val="3"/>
        </w:numPr>
        <w:spacing w:line="276" w:lineRule="auto"/>
        <w:rPr>
          <w:rFonts w:ascii="Arial" w:hAnsi="Arial" w:cs="Arial"/>
          <w:sz w:val="18"/>
          <w:szCs w:val="18"/>
          <w:lang w:val="fr-CH"/>
        </w:rPr>
      </w:pPr>
      <w:r>
        <w:rPr>
          <w:rFonts w:ascii="Arial" w:hAnsi="Arial" w:cs="Arial"/>
          <w:sz w:val="18"/>
          <w:szCs w:val="18"/>
          <w:lang w:val="fr-CH"/>
        </w:rPr>
        <w:t>L</w:t>
      </w:r>
      <w:r w:rsidR="00611886" w:rsidRPr="008575D6">
        <w:rPr>
          <w:rFonts w:ascii="Arial" w:hAnsi="Arial" w:cs="Arial"/>
          <w:sz w:val="18"/>
          <w:szCs w:val="18"/>
          <w:lang w:val="fr-CH"/>
        </w:rPr>
        <w:t>a remise en état du terrain (terre végétale, compost…)</w:t>
      </w:r>
    </w:p>
    <w:p w14:paraId="76B74C31" w14:textId="4205C9F3" w:rsidR="00611886" w:rsidRPr="008575D6" w:rsidRDefault="008575D6" w:rsidP="008575D6">
      <w:pPr>
        <w:pStyle w:val="Paragraphedeliste"/>
        <w:numPr>
          <w:ilvl w:val="0"/>
          <w:numId w:val="3"/>
        </w:numPr>
        <w:spacing w:line="276" w:lineRule="auto"/>
        <w:rPr>
          <w:rFonts w:ascii="Arial" w:hAnsi="Arial" w:cs="Arial"/>
          <w:sz w:val="18"/>
          <w:szCs w:val="18"/>
          <w:lang w:val="fr-CH"/>
        </w:rPr>
      </w:pPr>
      <w:r>
        <w:rPr>
          <w:rFonts w:ascii="Arial" w:hAnsi="Arial" w:cs="Arial"/>
          <w:sz w:val="18"/>
          <w:szCs w:val="18"/>
          <w:lang w:val="fr-CH"/>
        </w:rPr>
        <w:t>L</w:t>
      </w:r>
      <w:r w:rsidR="00611886" w:rsidRPr="008575D6">
        <w:rPr>
          <w:rFonts w:ascii="Arial" w:hAnsi="Arial" w:cs="Arial"/>
          <w:sz w:val="18"/>
          <w:szCs w:val="18"/>
          <w:lang w:val="fr-CH"/>
        </w:rPr>
        <w:t>a replantation d’arbustes ou arbres</w:t>
      </w:r>
    </w:p>
    <w:p w14:paraId="70F2F606" w14:textId="7321534E" w:rsidR="00611886" w:rsidRPr="008575D6" w:rsidRDefault="008575D6" w:rsidP="008575D6">
      <w:pPr>
        <w:pStyle w:val="Paragraphedeliste"/>
        <w:numPr>
          <w:ilvl w:val="0"/>
          <w:numId w:val="3"/>
        </w:numPr>
        <w:spacing w:line="276" w:lineRule="auto"/>
        <w:rPr>
          <w:rFonts w:ascii="Arial" w:hAnsi="Arial" w:cs="Arial"/>
          <w:sz w:val="18"/>
          <w:szCs w:val="18"/>
          <w:lang w:val="fr-CH"/>
        </w:rPr>
      </w:pPr>
      <w:r>
        <w:rPr>
          <w:rFonts w:ascii="Arial" w:hAnsi="Arial" w:cs="Arial"/>
          <w:sz w:val="18"/>
          <w:szCs w:val="18"/>
          <w:lang w:val="fr-CH"/>
        </w:rPr>
        <w:t>A</w:t>
      </w:r>
      <w:r w:rsidR="00611886" w:rsidRPr="008575D6">
        <w:rPr>
          <w:rFonts w:ascii="Arial" w:hAnsi="Arial" w:cs="Arial"/>
          <w:sz w:val="18"/>
          <w:szCs w:val="18"/>
          <w:lang w:val="fr-CH"/>
        </w:rPr>
        <w:t>utres prestations demandées par le propriétaire ou proposée par le paysagiste, non listées plus haut</w:t>
      </w:r>
    </w:p>
    <w:p w14:paraId="33D538B2" w14:textId="77777777" w:rsidR="00611886" w:rsidRPr="00611886" w:rsidRDefault="00611886" w:rsidP="00611886">
      <w:pPr>
        <w:spacing w:line="276" w:lineRule="auto"/>
        <w:rPr>
          <w:rFonts w:ascii="Arial" w:hAnsi="Arial" w:cs="Arial"/>
          <w:sz w:val="18"/>
          <w:szCs w:val="18"/>
          <w:lang w:val="fr-CH"/>
        </w:rPr>
      </w:pPr>
    </w:p>
    <w:p w14:paraId="15ECC987" w14:textId="4D06BB8F" w:rsidR="00611886" w:rsidRDefault="00AC3754" w:rsidP="00611886">
      <w:pPr>
        <w:spacing w:line="276" w:lineRule="auto"/>
        <w:rPr>
          <w:rFonts w:ascii="Arial" w:hAnsi="Arial" w:cs="Arial"/>
          <w:b/>
          <w:sz w:val="18"/>
          <w:szCs w:val="18"/>
          <w:lang w:val="fr-CH"/>
        </w:rPr>
      </w:pPr>
      <w:r>
        <w:rPr>
          <w:rFonts w:ascii="Arial" w:hAnsi="Arial" w:cs="Arial"/>
          <w:b/>
          <w:sz w:val="18"/>
          <w:szCs w:val="18"/>
          <w:lang w:val="fr-CH"/>
        </w:rPr>
        <w:t>L’entreprise paysagist</w:t>
      </w:r>
      <w:r w:rsidR="00F46151">
        <w:rPr>
          <w:rFonts w:ascii="Arial" w:hAnsi="Arial" w:cs="Arial"/>
          <w:b/>
          <w:sz w:val="18"/>
          <w:szCs w:val="18"/>
          <w:lang w:val="fr-CH"/>
        </w:rPr>
        <w:t>e</w:t>
      </w:r>
      <w:r w:rsidR="00611886" w:rsidRPr="00611886">
        <w:rPr>
          <w:rFonts w:ascii="Arial" w:hAnsi="Arial" w:cs="Arial"/>
          <w:b/>
          <w:sz w:val="18"/>
          <w:szCs w:val="18"/>
          <w:lang w:val="fr-CH"/>
        </w:rPr>
        <w:t xml:space="preserve"> s’engage auprès de </w:t>
      </w:r>
      <w:r w:rsidR="008F5C5E">
        <w:rPr>
          <w:rFonts w:ascii="Arial" w:hAnsi="Arial" w:cs="Arial"/>
          <w:b/>
          <w:sz w:val="18"/>
          <w:szCs w:val="18"/>
          <w:lang w:val="fr-CH"/>
        </w:rPr>
        <w:t xml:space="preserve">la commune </w:t>
      </w:r>
      <w:r w:rsidR="00611886" w:rsidRPr="00611886">
        <w:rPr>
          <w:rFonts w:ascii="Arial" w:hAnsi="Arial" w:cs="Arial"/>
          <w:b/>
          <w:sz w:val="18"/>
          <w:szCs w:val="18"/>
          <w:lang w:val="fr-CH"/>
        </w:rPr>
        <w:t>à :</w:t>
      </w:r>
    </w:p>
    <w:p w14:paraId="37FBF0BF" w14:textId="77777777" w:rsidR="00F46151" w:rsidRPr="00611886" w:rsidRDefault="00F46151" w:rsidP="00611886">
      <w:pPr>
        <w:spacing w:line="276" w:lineRule="auto"/>
        <w:rPr>
          <w:rFonts w:ascii="Arial" w:hAnsi="Arial" w:cs="Arial"/>
          <w:b/>
          <w:sz w:val="18"/>
          <w:szCs w:val="18"/>
          <w:lang w:val="fr-CH"/>
        </w:rPr>
      </w:pPr>
    </w:p>
    <w:p w14:paraId="574FABC6" w14:textId="6F37DC2E" w:rsidR="00611886" w:rsidRPr="008575D6" w:rsidRDefault="00611886" w:rsidP="008575D6">
      <w:pPr>
        <w:pStyle w:val="Paragraphedeliste"/>
        <w:numPr>
          <w:ilvl w:val="0"/>
          <w:numId w:val="4"/>
        </w:numPr>
        <w:spacing w:line="276" w:lineRule="auto"/>
        <w:rPr>
          <w:rFonts w:ascii="Arial" w:hAnsi="Arial" w:cs="Arial"/>
          <w:sz w:val="18"/>
          <w:szCs w:val="18"/>
          <w:lang w:val="fr-CH"/>
        </w:rPr>
      </w:pPr>
      <w:r w:rsidRPr="008575D6">
        <w:rPr>
          <w:rFonts w:ascii="Arial" w:hAnsi="Arial" w:cs="Arial"/>
          <w:sz w:val="18"/>
          <w:szCs w:val="18"/>
          <w:lang w:val="fr-CH"/>
        </w:rPr>
        <w:t>Fournir un devis pour chaque client rencontré</w:t>
      </w:r>
    </w:p>
    <w:p w14:paraId="267DA359" w14:textId="165637B1" w:rsidR="00611886" w:rsidRDefault="00611886" w:rsidP="008575D6">
      <w:pPr>
        <w:pStyle w:val="Paragraphedeliste"/>
        <w:numPr>
          <w:ilvl w:val="0"/>
          <w:numId w:val="4"/>
        </w:numPr>
        <w:spacing w:line="276" w:lineRule="auto"/>
        <w:rPr>
          <w:rFonts w:ascii="Arial" w:hAnsi="Arial" w:cs="Arial"/>
          <w:sz w:val="18"/>
          <w:szCs w:val="18"/>
          <w:lang w:val="fr-CH"/>
        </w:rPr>
      </w:pPr>
      <w:r w:rsidRPr="008575D6">
        <w:rPr>
          <w:rFonts w:ascii="Arial" w:hAnsi="Arial" w:cs="Arial"/>
          <w:sz w:val="18"/>
          <w:szCs w:val="18"/>
          <w:lang w:val="fr-CH"/>
        </w:rPr>
        <w:t>Optimiser ses déplacements pour grouper par quartier les propriétaires participants à l’action</w:t>
      </w:r>
    </w:p>
    <w:p w14:paraId="3CF04DB2" w14:textId="5F126F09" w:rsidR="00F56C80" w:rsidRPr="008575D6" w:rsidRDefault="00F56C80" w:rsidP="008575D6">
      <w:pPr>
        <w:pStyle w:val="Paragraphedeliste"/>
        <w:numPr>
          <w:ilvl w:val="0"/>
          <w:numId w:val="4"/>
        </w:numPr>
        <w:spacing w:line="276" w:lineRule="auto"/>
        <w:rPr>
          <w:rFonts w:ascii="Arial" w:hAnsi="Arial" w:cs="Arial"/>
          <w:sz w:val="18"/>
          <w:szCs w:val="18"/>
          <w:lang w:val="fr-CH"/>
        </w:rPr>
      </w:pPr>
      <w:r>
        <w:rPr>
          <w:rFonts w:ascii="Arial" w:hAnsi="Arial" w:cs="Arial"/>
          <w:sz w:val="18"/>
          <w:szCs w:val="18"/>
          <w:lang w:val="fr-CH"/>
        </w:rPr>
        <w:t xml:space="preserve">Réaliser tous les travaux entre le </w:t>
      </w:r>
      <w:r w:rsidR="008F5C5E">
        <w:rPr>
          <w:rFonts w:ascii="Arial" w:hAnsi="Arial" w:cs="Arial"/>
          <w:sz w:val="18"/>
          <w:szCs w:val="18"/>
          <w:lang w:val="fr-CH"/>
        </w:rPr>
        <w:t>12</w:t>
      </w:r>
      <w:r>
        <w:rPr>
          <w:rFonts w:ascii="Arial" w:hAnsi="Arial" w:cs="Arial"/>
          <w:sz w:val="18"/>
          <w:szCs w:val="18"/>
          <w:lang w:val="fr-CH"/>
        </w:rPr>
        <w:t xml:space="preserve"> janvier et le 28 février</w:t>
      </w:r>
      <w:r w:rsidR="008F5C5E">
        <w:rPr>
          <w:rFonts w:ascii="Arial" w:hAnsi="Arial" w:cs="Arial"/>
          <w:sz w:val="18"/>
          <w:szCs w:val="18"/>
          <w:lang w:val="fr-CH"/>
        </w:rPr>
        <w:t xml:space="preserve"> 2022</w:t>
      </w:r>
      <w:r>
        <w:rPr>
          <w:rFonts w:ascii="Arial" w:hAnsi="Arial" w:cs="Arial"/>
          <w:sz w:val="18"/>
          <w:szCs w:val="18"/>
          <w:lang w:val="fr-CH"/>
        </w:rPr>
        <w:t xml:space="preserve"> (sauf cas particulier).</w:t>
      </w:r>
    </w:p>
    <w:p w14:paraId="69E180A0" w14:textId="77777777" w:rsidR="00611886" w:rsidRDefault="00611886" w:rsidP="008575D6">
      <w:pPr>
        <w:pStyle w:val="Paragraphedeliste"/>
        <w:numPr>
          <w:ilvl w:val="0"/>
          <w:numId w:val="4"/>
        </w:numPr>
        <w:spacing w:line="276" w:lineRule="auto"/>
        <w:rPr>
          <w:rFonts w:ascii="Arial" w:hAnsi="Arial" w:cs="Arial"/>
          <w:sz w:val="18"/>
          <w:szCs w:val="18"/>
          <w:lang w:val="fr-CH"/>
        </w:rPr>
      </w:pPr>
      <w:r w:rsidRPr="008575D6">
        <w:rPr>
          <w:rFonts w:ascii="Arial" w:hAnsi="Arial" w:cs="Arial"/>
          <w:sz w:val="18"/>
          <w:szCs w:val="18"/>
          <w:lang w:val="fr-CH"/>
        </w:rPr>
        <w:t>Prendre soin du terrain</w:t>
      </w:r>
      <w:r w:rsidR="00F46151">
        <w:rPr>
          <w:rFonts w:ascii="Arial" w:hAnsi="Arial" w:cs="Arial"/>
          <w:sz w:val="18"/>
          <w:szCs w:val="18"/>
          <w:lang w:val="fr-CH"/>
        </w:rPr>
        <w:t xml:space="preserve"> et des aménagements présents chez les particuliers</w:t>
      </w:r>
      <w:r w:rsidRPr="008575D6">
        <w:rPr>
          <w:rFonts w:ascii="Arial" w:hAnsi="Arial" w:cs="Arial"/>
          <w:sz w:val="18"/>
          <w:szCs w:val="18"/>
          <w:lang w:val="fr-CH"/>
        </w:rPr>
        <w:t>, ne pas détériorer les constructions adjacentes (i.e. cabanon de jardin, piscine, bordures et murets etc.)</w:t>
      </w:r>
      <w:r w:rsidR="00F46151">
        <w:rPr>
          <w:rFonts w:ascii="Arial" w:hAnsi="Arial" w:cs="Arial"/>
          <w:sz w:val="18"/>
          <w:szCs w:val="18"/>
          <w:lang w:val="fr-CH"/>
        </w:rPr>
        <w:t xml:space="preserve"> et les remettre en état si des détériorations ont lieu.</w:t>
      </w:r>
    </w:p>
    <w:p w14:paraId="0B106799" w14:textId="4BF082A7" w:rsidR="008575D6" w:rsidRDefault="008575D6" w:rsidP="008575D6">
      <w:pPr>
        <w:pStyle w:val="Paragraphedeliste"/>
        <w:numPr>
          <w:ilvl w:val="0"/>
          <w:numId w:val="4"/>
        </w:numPr>
        <w:spacing w:line="276" w:lineRule="auto"/>
        <w:rPr>
          <w:rFonts w:ascii="Arial" w:hAnsi="Arial" w:cs="Arial"/>
          <w:sz w:val="18"/>
          <w:szCs w:val="18"/>
          <w:lang w:val="fr-CH"/>
        </w:rPr>
      </w:pPr>
      <w:r>
        <w:rPr>
          <w:rFonts w:ascii="Arial" w:hAnsi="Arial" w:cs="Arial"/>
          <w:sz w:val="18"/>
          <w:szCs w:val="18"/>
          <w:lang w:val="fr-CH"/>
        </w:rPr>
        <w:t>Représenter et respecter les valeurs de l’AVPN</w:t>
      </w:r>
      <w:r w:rsidR="008F5C5E">
        <w:rPr>
          <w:rFonts w:ascii="Arial" w:hAnsi="Arial" w:cs="Arial"/>
          <w:sz w:val="18"/>
          <w:szCs w:val="18"/>
          <w:lang w:val="fr-CH"/>
        </w:rPr>
        <w:t xml:space="preserve"> et de la DGE</w:t>
      </w:r>
      <w:r>
        <w:rPr>
          <w:rFonts w:ascii="Arial" w:hAnsi="Arial" w:cs="Arial"/>
          <w:sz w:val="18"/>
          <w:szCs w:val="18"/>
          <w:lang w:val="fr-CH"/>
        </w:rPr>
        <w:t xml:space="preserve"> et ne pas proposer d’aménagements ou plantations qui iraient à l’encontre</w:t>
      </w:r>
      <w:r w:rsidR="00DD0C10">
        <w:rPr>
          <w:rFonts w:ascii="Arial" w:hAnsi="Arial" w:cs="Arial"/>
          <w:sz w:val="18"/>
          <w:szCs w:val="18"/>
          <w:lang w:val="fr-CH"/>
        </w:rPr>
        <w:t xml:space="preserve"> des objectifs du projet </w:t>
      </w:r>
      <w:r w:rsidR="008F5C5E">
        <w:rPr>
          <w:rFonts w:ascii="Arial" w:hAnsi="Arial" w:cs="Arial"/>
          <w:sz w:val="18"/>
          <w:szCs w:val="18"/>
          <w:lang w:val="fr-CH"/>
        </w:rPr>
        <w:t>susmentionné</w:t>
      </w:r>
      <w:r>
        <w:rPr>
          <w:rFonts w:ascii="Arial" w:hAnsi="Arial" w:cs="Arial"/>
          <w:sz w:val="18"/>
          <w:szCs w:val="18"/>
          <w:lang w:val="fr-CH"/>
        </w:rPr>
        <w:t xml:space="preserve"> lors de ce mandat</w:t>
      </w:r>
    </w:p>
    <w:p w14:paraId="0F631A86" w14:textId="64D120E0" w:rsidR="00F46151" w:rsidRDefault="00F46151" w:rsidP="00F46151">
      <w:pPr>
        <w:pStyle w:val="Paragraphedeliste"/>
        <w:numPr>
          <w:ilvl w:val="0"/>
          <w:numId w:val="4"/>
        </w:numPr>
        <w:spacing w:line="276" w:lineRule="auto"/>
        <w:rPr>
          <w:rFonts w:ascii="Arial" w:hAnsi="Arial" w:cs="Arial"/>
          <w:sz w:val="18"/>
          <w:szCs w:val="18"/>
          <w:lang w:val="fr-CH"/>
        </w:rPr>
      </w:pPr>
      <w:r w:rsidRPr="008575D6">
        <w:rPr>
          <w:rFonts w:ascii="Arial" w:hAnsi="Arial" w:cs="Arial"/>
          <w:sz w:val="18"/>
          <w:szCs w:val="18"/>
          <w:lang w:val="fr-CH"/>
        </w:rPr>
        <w:t>Entretenir des rapports professionnels avec les propriétaires et ne pas garder leurs coordonnées sauf demande</w:t>
      </w:r>
      <w:r w:rsidR="005C2454">
        <w:rPr>
          <w:rFonts w:ascii="Arial" w:hAnsi="Arial" w:cs="Arial"/>
          <w:sz w:val="18"/>
          <w:szCs w:val="18"/>
          <w:lang w:val="fr-CH"/>
        </w:rPr>
        <w:t xml:space="preserve"> explicite des propriétaires</w:t>
      </w:r>
    </w:p>
    <w:p w14:paraId="67FD3429" w14:textId="0F3534D3" w:rsidR="00611886" w:rsidRPr="008A18F2" w:rsidRDefault="00F56C80" w:rsidP="00611886">
      <w:pPr>
        <w:pStyle w:val="Paragraphedeliste"/>
        <w:numPr>
          <w:ilvl w:val="0"/>
          <w:numId w:val="4"/>
        </w:numPr>
        <w:spacing w:line="276" w:lineRule="auto"/>
        <w:rPr>
          <w:rFonts w:ascii="Arial" w:hAnsi="Arial" w:cs="Arial"/>
          <w:sz w:val="18"/>
          <w:szCs w:val="18"/>
          <w:lang w:val="fr-CH"/>
        </w:rPr>
      </w:pPr>
      <w:r>
        <w:rPr>
          <w:rFonts w:ascii="Arial" w:hAnsi="Arial" w:cs="Arial"/>
          <w:sz w:val="18"/>
          <w:szCs w:val="18"/>
          <w:lang w:val="fr-CH"/>
        </w:rPr>
        <w:t>Respecter toutes les lois et règlements</w:t>
      </w:r>
      <w:r w:rsidR="008F5C5E">
        <w:rPr>
          <w:rFonts w:ascii="Arial" w:hAnsi="Arial" w:cs="Arial"/>
          <w:sz w:val="18"/>
          <w:szCs w:val="18"/>
          <w:lang w:val="fr-CH"/>
        </w:rPr>
        <w:t xml:space="preserve"> communaux et cantonaux</w:t>
      </w:r>
      <w:r>
        <w:rPr>
          <w:rFonts w:ascii="Arial" w:hAnsi="Arial" w:cs="Arial"/>
          <w:sz w:val="18"/>
          <w:szCs w:val="18"/>
          <w:lang w:val="fr-CH"/>
        </w:rPr>
        <w:t xml:space="preserve"> s’appliquant à la situation</w:t>
      </w:r>
    </w:p>
    <w:p w14:paraId="77C6EC8C" w14:textId="77777777" w:rsidR="00321DEE" w:rsidRDefault="00321DEE" w:rsidP="00611886">
      <w:pPr>
        <w:spacing w:line="276" w:lineRule="auto"/>
        <w:rPr>
          <w:rFonts w:ascii="Arial" w:hAnsi="Arial" w:cs="Arial"/>
          <w:sz w:val="18"/>
          <w:szCs w:val="18"/>
        </w:rPr>
      </w:pPr>
    </w:p>
    <w:p w14:paraId="256DA707" w14:textId="77777777" w:rsidR="002201B0" w:rsidRDefault="002201B0" w:rsidP="00611886">
      <w:pPr>
        <w:spacing w:line="276" w:lineRule="auto"/>
        <w:rPr>
          <w:rFonts w:ascii="Arial" w:hAnsi="Arial" w:cs="Arial"/>
          <w:sz w:val="18"/>
          <w:szCs w:val="18"/>
        </w:rPr>
      </w:pPr>
    </w:p>
    <w:p w14:paraId="7AAD8E3B" w14:textId="20315C9D" w:rsidR="00FA300C" w:rsidRDefault="00FA300C" w:rsidP="00611886">
      <w:pPr>
        <w:spacing w:line="276" w:lineRule="auto"/>
        <w:rPr>
          <w:rFonts w:ascii="Arial" w:hAnsi="Arial" w:cs="Arial"/>
          <w:sz w:val="18"/>
          <w:szCs w:val="18"/>
        </w:rPr>
      </w:pPr>
      <w:r w:rsidRPr="00F406CF">
        <w:rPr>
          <w:rFonts w:ascii="Arial" w:hAnsi="Arial" w:cs="Arial"/>
          <w:b/>
          <w:sz w:val="18"/>
          <w:szCs w:val="18"/>
        </w:rPr>
        <w:t>En contrepartie</w:t>
      </w:r>
      <w:r w:rsidR="003F70F1">
        <w:rPr>
          <w:rFonts w:ascii="Arial" w:hAnsi="Arial" w:cs="Arial"/>
          <w:b/>
          <w:sz w:val="18"/>
          <w:szCs w:val="18"/>
        </w:rPr>
        <w:t xml:space="preserve"> de la mise en place des actions ci-dessus,</w:t>
      </w:r>
      <w:r w:rsidRPr="00F406CF">
        <w:rPr>
          <w:rFonts w:ascii="Arial" w:hAnsi="Arial" w:cs="Arial"/>
          <w:b/>
          <w:sz w:val="18"/>
          <w:szCs w:val="18"/>
        </w:rPr>
        <w:t xml:space="preserve"> </w:t>
      </w:r>
      <w:r w:rsidR="008F5C5E">
        <w:rPr>
          <w:rFonts w:ascii="Arial" w:hAnsi="Arial" w:cs="Arial"/>
          <w:b/>
          <w:sz w:val="18"/>
          <w:szCs w:val="18"/>
        </w:rPr>
        <w:t>la commune</w:t>
      </w:r>
      <w:r w:rsidRPr="00F406CF">
        <w:rPr>
          <w:rFonts w:ascii="Arial" w:hAnsi="Arial" w:cs="Arial"/>
          <w:b/>
          <w:sz w:val="18"/>
          <w:szCs w:val="18"/>
        </w:rPr>
        <w:t xml:space="preserve"> s'engage à</w:t>
      </w:r>
      <w:r w:rsidRPr="00E31D39">
        <w:rPr>
          <w:rFonts w:ascii="Arial" w:hAnsi="Arial" w:cs="Arial"/>
          <w:sz w:val="18"/>
          <w:szCs w:val="18"/>
        </w:rPr>
        <w:t xml:space="preserve"> : </w:t>
      </w:r>
    </w:p>
    <w:p w14:paraId="6F3673B4" w14:textId="77777777" w:rsidR="00FA300C" w:rsidRPr="00E31D39" w:rsidRDefault="00FA300C" w:rsidP="00611886">
      <w:pPr>
        <w:spacing w:line="276" w:lineRule="auto"/>
        <w:rPr>
          <w:rFonts w:ascii="Arial" w:hAnsi="Arial" w:cs="Arial"/>
          <w:sz w:val="18"/>
          <w:szCs w:val="18"/>
        </w:rPr>
      </w:pPr>
    </w:p>
    <w:p w14:paraId="1701AD6A" w14:textId="0A668564" w:rsidR="00FA300C" w:rsidRDefault="00F46151" w:rsidP="00F46151">
      <w:pPr>
        <w:pStyle w:val="Paragraphedeliste"/>
        <w:numPr>
          <w:ilvl w:val="0"/>
          <w:numId w:val="4"/>
        </w:numPr>
        <w:spacing w:line="276" w:lineRule="auto"/>
        <w:rPr>
          <w:rFonts w:ascii="Arial" w:hAnsi="Arial" w:cs="Arial"/>
          <w:color w:val="000000"/>
          <w:sz w:val="18"/>
          <w:szCs w:val="18"/>
        </w:rPr>
      </w:pPr>
      <w:r>
        <w:rPr>
          <w:rFonts w:ascii="Arial" w:hAnsi="Arial" w:cs="Arial"/>
          <w:color w:val="000000"/>
          <w:sz w:val="18"/>
          <w:szCs w:val="18"/>
        </w:rPr>
        <w:t xml:space="preserve">Régler la facture globale des prestations de l’entreprise de paysagisme </w:t>
      </w:r>
      <w:r w:rsidR="00F56C80">
        <w:rPr>
          <w:rFonts w:ascii="Arial" w:hAnsi="Arial" w:cs="Arial"/>
          <w:color w:val="000000"/>
          <w:sz w:val="18"/>
          <w:szCs w:val="18"/>
        </w:rPr>
        <w:t>au maximum</w:t>
      </w:r>
      <w:r w:rsidR="005C2454">
        <w:rPr>
          <w:rFonts w:ascii="Arial" w:hAnsi="Arial" w:cs="Arial"/>
          <w:color w:val="000000"/>
          <w:sz w:val="18"/>
          <w:szCs w:val="18"/>
        </w:rPr>
        <w:t xml:space="preserve"> selon les modalités dans les</w:t>
      </w:r>
      <w:r w:rsidR="00F56C80">
        <w:rPr>
          <w:rFonts w:ascii="Arial" w:hAnsi="Arial" w:cs="Arial"/>
          <w:color w:val="000000"/>
          <w:sz w:val="18"/>
          <w:szCs w:val="18"/>
        </w:rPr>
        <w:t xml:space="preserve"> 40 jours après réception</w:t>
      </w:r>
    </w:p>
    <w:p w14:paraId="36667A13" w14:textId="28A00E08" w:rsidR="00D0021F" w:rsidRDefault="00D0021F" w:rsidP="00F46151">
      <w:pPr>
        <w:pStyle w:val="Paragraphedeliste"/>
        <w:numPr>
          <w:ilvl w:val="0"/>
          <w:numId w:val="4"/>
        </w:numPr>
        <w:spacing w:line="276" w:lineRule="auto"/>
        <w:rPr>
          <w:rFonts w:ascii="Arial" w:hAnsi="Arial" w:cs="Arial"/>
          <w:color w:val="000000"/>
          <w:sz w:val="18"/>
          <w:szCs w:val="18"/>
        </w:rPr>
      </w:pPr>
      <w:r>
        <w:rPr>
          <w:rFonts w:ascii="Arial" w:hAnsi="Arial" w:cs="Arial"/>
          <w:color w:val="000000"/>
          <w:sz w:val="18"/>
          <w:szCs w:val="18"/>
        </w:rPr>
        <w:t>Pa</w:t>
      </w:r>
      <w:r w:rsidR="003221DC">
        <w:rPr>
          <w:rFonts w:ascii="Arial" w:hAnsi="Arial" w:cs="Arial"/>
          <w:color w:val="000000"/>
          <w:sz w:val="18"/>
          <w:szCs w:val="18"/>
        </w:rPr>
        <w:t>yer les factures de déchetterie</w:t>
      </w:r>
      <w:r w:rsidR="008F5C5E">
        <w:rPr>
          <w:rFonts w:ascii="Arial" w:hAnsi="Arial" w:cs="Arial"/>
          <w:color w:val="000000"/>
          <w:sz w:val="18"/>
          <w:szCs w:val="18"/>
        </w:rPr>
        <w:t xml:space="preserve"> </w:t>
      </w:r>
      <w:r>
        <w:rPr>
          <w:rFonts w:ascii="Arial" w:hAnsi="Arial" w:cs="Arial"/>
          <w:color w:val="000000"/>
          <w:sz w:val="18"/>
          <w:szCs w:val="18"/>
        </w:rPr>
        <w:t xml:space="preserve">(compostière </w:t>
      </w:r>
      <w:r w:rsidR="003221DC">
        <w:rPr>
          <w:rFonts w:ascii="Arial" w:hAnsi="Arial" w:cs="Arial"/>
          <w:color w:val="000000"/>
          <w:sz w:val="18"/>
          <w:szCs w:val="18"/>
        </w:rPr>
        <w:t xml:space="preserve">ou </w:t>
      </w:r>
      <w:r w:rsidR="008F5C5E">
        <w:rPr>
          <w:rFonts w:ascii="Arial" w:hAnsi="Arial" w:cs="Arial"/>
          <w:color w:val="000000"/>
          <w:sz w:val="18"/>
          <w:szCs w:val="18"/>
        </w:rPr>
        <w:t>déchetterie verte intercommunale…</w:t>
      </w:r>
      <w:r>
        <w:rPr>
          <w:rFonts w:ascii="Arial" w:hAnsi="Arial" w:cs="Arial"/>
          <w:color w:val="000000"/>
          <w:sz w:val="18"/>
          <w:szCs w:val="18"/>
        </w:rPr>
        <w:t>)</w:t>
      </w:r>
    </w:p>
    <w:p w14:paraId="1465F815" w14:textId="1F470A19" w:rsidR="00F56C80" w:rsidRDefault="00F56C80" w:rsidP="00F46151">
      <w:pPr>
        <w:pStyle w:val="Paragraphedeliste"/>
        <w:numPr>
          <w:ilvl w:val="0"/>
          <w:numId w:val="4"/>
        </w:numPr>
        <w:spacing w:line="276" w:lineRule="auto"/>
        <w:rPr>
          <w:rFonts w:ascii="Arial" w:hAnsi="Arial" w:cs="Arial"/>
          <w:color w:val="000000"/>
          <w:sz w:val="18"/>
          <w:szCs w:val="18"/>
        </w:rPr>
      </w:pPr>
      <w:r>
        <w:rPr>
          <w:rFonts w:ascii="Arial" w:hAnsi="Arial" w:cs="Arial"/>
          <w:color w:val="000000"/>
          <w:sz w:val="18"/>
          <w:szCs w:val="18"/>
        </w:rPr>
        <w:t>Transmettre toutes les informations nécessaires concernant les particuliers chez qui les travaux seront réalisés</w:t>
      </w:r>
    </w:p>
    <w:p w14:paraId="26EAF48E" w14:textId="77777777" w:rsidR="00D0021F" w:rsidRPr="00D0021F" w:rsidRDefault="00D0021F" w:rsidP="00D0021F">
      <w:pPr>
        <w:spacing w:line="276" w:lineRule="auto"/>
        <w:ind w:left="360"/>
        <w:rPr>
          <w:rFonts w:ascii="Arial" w:hAnsi="Arial" w:cs="Arial"/>
          <w:color w:val="000000"/>
          <w:sz w:val="18"/>
          <w:szCs w:val="18"/>
        </w:rPr>
      </w:pPr>
    </w:p>
    <w:p w14:paraId="1EB4A489" w14:textId="44395493" w:rsidR="008A18F2" w:rsidRPr="008A18F2" w:rsidRDefault="008F5C5E" w:rsidP="008A18F2">
      <w:pPr>
        <w:spacing w:line="276" w:lineRule="auto"/>
        <w:ind w:left="360"/>
        <w:rPr>
          <w:rFonts w:ascii="Arial" w:hAnsi="Arial" w:cs="Arial"/>
          <w:sz w:val="18"/>
          <w:szCs w:val="18"/>
          <w:lang w:val="fr-CH"/>
        </w:rPr>
      </w:pPr>
      <w:r>
        <w:rPr>
          <w:rFonts w:ascii="Arial" w:hAnsi="Arial" w:cs="Arial"/>
          <w:sz w:val="18"/>
          <w:szCs w:val="18"/>
          <w:lang w:val="fr-CH"/>
        </w:rPr>
        <w:t>La commune</w:t>
      </w:r>
      <w:r w:rsidR="008A18F2" w:rsidRPr="008A18F2">
        <w:rPr>
          <w:rFonts w:ascii="Arial" w:hAnsi="Arial" w:cs="Arial"/>
          <w:sz w:val="18"/>
          <w:szCs w:val="18"/>
          <w:lang w:val="fr-CH"/>
        </w:rPr>
        <w:t xml:space="preserve"> se réserve le droit de refuser de poursuivre l’action en cas de désaccord majeur avec </w:t>
      </w:r>
      <w:r w:rsidR="0059276D">
        <w:rPr>
          <w:rFonts w:ascii="Arial" w:hAnsi="Arial" w:cs="Arial"/>
          <w:sz w:val="18"/>
          <w:szCs w:val="18"/>
          <w:lang w:val="fr-CH"/>
        </w:rPr>
        <w:t>l’entreprise paysagist</w:t>
      </w:r>
      <w:r w:rsidR="008A18F2" w:rsidRPr="008A18F2">
        <w:rPr>
          <w:rFonts w:ascii="Arial" w:hAnsi="Arial" w:cs="Arial"/>
          <w:sz w:val="18"/>
          <w:szCs w:val="18"/>
          <w:lang w:val="fr-CH"/>
        </w:rPr>
        <w:t>e.</w:t>
      </w:r>
    </w:p>
    <w:p w14:paraId="1318D10C" w14:textId="77777777" w:rsidR="00FB1348" w:rsidRDefault="00FB1348" w:rsidP="00611886">
      <w:pPr>
        <w:spacing w:line="276" w:lineRule="auto"/>
        <w:rPr>
          <w:rFonts w:ascii="Arial" w:hAnsi="Arial" w:cs="Arial"/>
          <w:sz w:val="18"/>
          <w:szCs w:val="18"/>
        </w:rPr>
      </w:pPr>
    </w:p>
    <w:p w14:paraId="3A187275" w14:textId="77777777" w:rsidR="00FA300C" w:rsidRDefault="00FA300C" w:rsidP="00611886">
      <w:pPr>
        <w:spacing w:line="276" w:lineRule="auto"/>
        <w:rPr>
          <w:rFonts w:ascii="Arial" w:hAnsi="Arial" w:cs="Arial"/>
          <w:sz w:val="18"/>
          <w:szCs w:val="18"/>
        </w:rPr>
      </w:pPr>
    </w:p>
    <w:p w14:paraId="56EBB5B7" w14:textId="77777777" w:rsidR="00FA300C" w:rsidRPr="00CA37C2" w:rsidRDefault="00FA300C" w:rsidP="00611886">
      <w:pPr>
        <w:spacing w:line="276" w:lineRule="auto"/>
        <w:rPr>
          <w:rFonts w:ascii="Arial" w:hAnsi="Arial" w:cs="Arial"/>
          <w:b/>
          <w:sz w:val="18"/>
          <w:szCs w:val="18"/>
          <w:u w:val="single"/>
        </w:rPr>
      </w:pPr>
      <w:r w:rsidRPr="00CA37C2">
        <w:rPr>
          <w:rFonts w:ascii="Arial" w:hAnsi="Arial" w:cs="Arial"/>
          <w:b/>
          <w:sz w:val="18"/>
          <w:szCs w:val="18"/>
          <w:u w:val="single"/>
        </w:rPr>
        <w:t>ARTICLE</w:t>
      </w:r>
      <w:r>
        <w:rPr>
          <w:rFonts w:ascii="Arial" w:hAnsi="Arial" w:cs="Arial"/>
          <w:b/>
          <w:sz w:val="18"/>
          <w:szCs w:val="18"/>
          <w:u w:val="single"/>
        </w:rPr>
        <w:t xml:space="preserve"> </w:t>
      </w:r>
      <w:r w:rsidRPr="00CA37C2">
        <w:rPr>
          <w:rFonts w:ascii="Arial" w:hAnsi="Arial" w:cs="Arial"/>
          <w:b/>
          <w:sz w:val="18"/>
          <w:szCs w:val="18"/>
          <w:u w:val="single"/>
        </w:rPr>
        <w:t>5. DIVERS</w:t>
      </w:r>
    </w:p>
    <w:p w14:paraId="2BA704B3" w14:textId="77777777" w:rsidR="00FA300C" w:rsidRDefault="00FA300C" w:rsidP="00611886">
      <w:pPr>
        <w:spacing w:line="276" w:lineRule="auto"/>
        <w:rPr>
          <w:rFonts w:ascii="Arial" w:hAnsi="Arial" w:cs="Arial"/>
          <w:sz w:val="18"/>
          <w:szCs w:val="18"/>
        </w:rPr>
      </w:pPr>
    </w:p>
    <w:p w14:paraId="416C0AFD" w14:textId="77777777" w:rsidR="00FA300C" w:rsidRDefault="00FA300C" w:rsidP="00611886">
      <w:pPr>
        <w:spacing w:line="276" w:lineRule="auto"/>
        <w:rPr>
          <w:rFonts w:ascii="Arial" w:hAnsi="Arial" w:cs="Arial"/>
          <w:sz w:val="18"/>
          <w:szCs w:val="18"/>
        </w:rPr>
      </w:pPr>
      <w:r>
        <w:rPr>
          <w:rFonts w:ascii="Arial" w:hAnsi="Arial" w:cs="Arial"/>
          <w:sz w:val="18"/>
          <w:szCs w:val="18"/>
        </w:rPr>
        <w:t>Il est à noter que le jour de la signature de cette convention, le projet a été accepté par toutes les parties prenantes</w:t>
      </w:r>
      <w:r w:rsidR="00022936">
        <w:rPr>
          <w:rFonts w:ascii="Arial" w:hAnsi="Arial" w:cs="Arial"/>
          <w:sz w:val="18"/>
          <w:szCs w:val="18"/>
        </w:rPr>
        <w:t>.</w:t>
      </w:r>
    </w:p>
    <w:p w14:paraId="68EE5C15" w14:textId="77777777" w:rsidR="00FA300C" w:rsidRDefault="00FA300C" w:rsidP="00611886">
      <w:pPr>
        <w:spacing w:line="276" w:lineRule="auto"/>
        <w:rPr>
          <w:rFonts w:ascii="Arial" w:hAnsi="Arial" w:cs="Arial"/>
          <w:sz w:val="18"/>
          <w:szCs w:val="18"/>
        </w:rPr>
      </w:pPr>
    </w:p>
    <w:p w14:paraId="1B4F791C" w14:textId="77777777" w:rsidR="007576B6" w:rsidRDefault="007576B6" w:rsidP="00611886">
      <w:pPr>
        <w:spacing w:line="276" w:lineRule="auto"/>
        <w:rPr>
          <w:rFonts w:ascii="Arial" w:hAnsi="Arial" w:cs="Arial"/>
          <w:sz w:val="18"/>
          <w:szCs w:val="18"/>
        </w:rPr>
      </w:pPr>
    </w:p>
    <w:p w14:paraId="52E5D4BA" w14:textId="77777777" w:rsidR="00FA300C" w:rsidRDefault="00FA300C" w:rsidP="00611886">
      <w:pPr>
        <w:spacing w:line="276" w:lineRule="auto"/>
        <w:rPr>
          <w:rFonts w:ascii="Arial" w:hAnsi="Arial" w:cs="Arial"/>
          <w:b/>
          <w:sz w:val="18"/>
          <w:szCs w:val="18"/>
          <w:u w:val="single"/>
        </w:rPr>
      </w:pPr>
      <w:r>
        <w:rPr>
          <w:rFonts w:ascii="Arial" w:hAnsi="Arial" w:cs="Arial"/>
          <w:b/>
          <w:sz w:val="18"/>
          <w:szCs w:val="18"/>
          <w:u w:val="single"/>
        </w:rPr>
        <w:t xml:space="preserve">ARTICLE </w:t>
      </w:r>
      <w:r w:rsidR="003F70F1">
        <w:rPr>
          <w:rFonts w:ascii="Arial" w:hAnsi="Arial" w:cs="Arial"/>
          <w:b/>
          <w:sz w:val="18"/>
          <w:szCs w:val="18"/>
          <w:u w:val="single"/>
        </w:rPr>
        <w:t>6</w:t>
      </w:r>
      <w:r>
        <w:rPr>
          <w:rFonts w:ascii="Arial" w:hAnsi="Arial" w:cs="Arial"/>
          <w:b/>
          <w:sz w:val="18"/>
          <w:szCs w:val="18"/>
          <w:u w:val="single"/>
        </w:rPr>
        <w:t xml:space="preserve">. </w:t>
      </w:r>
      <w:r w:rsidR="00F56C80">
        <w:rPr>
          <w:rFonts w:ascii="Arial" w:hAnsi="Arial" w:cs="Arial"/>
          <w:b/>
          <w:sz w:val="18"/>
          <w:szCs w:val="18"/>
          <w:u w:val="single"/>
        </w:rPr>
        <w:t>DUREE DE LA CONVENTON</w:t>
      </w:r>
    </w:p>
    <w:p w14:paraId="561ECE31" w14:textId="77777777" w:rsidR="00FA300C" w:rsidRPr="008E3A97" w:rsidRDefault="00FA300C" w:rsidP="00611886">
      <w:pPr>
        <w:spacing w:line="276" w:lineRule="auto"/>
        <w:rPr>
          <w:rFonts w:ascii="Arial" w:hAnsi="Arial" w:cs="Arial"/>
          <w:b/>
          <w:sz w:val="18"/>
          <w:szCs w:val="18"/>
          <w:u w:val="single"/>
        </w:rPr>
      </w:pPr>
    </w:p>
    <w:p w14:paraId="76D919D8" w14:textId="3353E20E" w:rsidR="00FA300C" w:rsidRPr="008E3A97" w:rsidRDefault="00FA300C" w:rsidP="00611886">
      <w:pPr>
        <w:pStyle w:val="Paragraphedeliste"/>
        <w:spacing w:line="276" w:lineRule="auto"/>
        <w:ind w:left="0"/>
        <w:rPr>
          <w:rFonts w:ascii="Arial" w:hAnsi="Arial" w:cs="Arial"/>
          <w:sz w:val="18"/>
          <w:szCs w:val="18"/>
        </w:rPr>
      </w:pPr>
      <w:r w:rsidRPr="008E3A97">
        <w:rPr>
          <w:rFonts w:ascii="Arial" w:hAnsi="Arial" w:cs="Arial"/>
          <w:sz w:val="18"/>
          <w:szCs w:val="18"/>
        </w:rPr>
        <w:t>La présente convention prend effet à la date de sa signature par les parties</w:t>
      </w:r>
      <w:r w:rsidR="00F56C80">
        <w:rPr>
          <w:rFonts w:ascii="Arial" w:hAnsi="Arial" w:cs="Arial"/>
          <w:sz w:val="18"/>
          <w:szCs w:val="18"/>
        </w:rPr>
        <w:t xml:space="preserve"> et prend fin lorsque les travaux et services sont payés par </w:t>
      </w:r>
      <w:r w:rsidR="008F5C5E">
        <w:rPr>
          <w:rFonts w:ascii="Arial" w:hAnsi="Arial" w:cs="Arial"/>
          <w:sz w:val="18"/>
          <w:szCs w:val="18"/>
        </w:rPr>
        <w:t>la commune</w:t>
      </w:r>
      <w:r w:rsidR="0059276D">
        <w:rPr>
          <w:rFonts w:ascii="Arial" w:hAnsi="Arial" w:cs="Arial"/>
          <w:sz w:val="18"/>
          <w:szCs w:val="18"/>
        </w:rPr>
        <w:t xml:space="preserve"> à l’entreprise paysagist</w:t>
      </w:r>
      <w:r w:rsidR="00F56C80">
        <w:rPr>
          <w:rFonts w:ascii="Arial" w:hAnsi="Arial" w:cs="Arial"/>
          <w:sz w:val="18"/>
          <w:szCs w:val="18"/>
        </w:rPr>
        <w:t>e</w:t>
      </w:r>
      <w:r>
        <w:rPr>
          <w:rFonts w:ascii="Arial" w:hAnsi="Arial" w:cs="Arial"/>
          <w:sz w:val="18"/>
          <w:szCs w:val="18"/>
        </w:rPr>
        <w:t>.</w:t>
      </w:r>
    </w:p>
    <w:p w14:paraId="01C170D4" w14:textId="77777777" w:rsidR="00FA300C" w:rsidRDefault="00FA300C" w:rsidP="00611886">
      <w:pPr>
        <w:spacing w:line="276" w:lineRule="auto"/>
        <w:rPr>
          <w:rFonts w:ascii="Arial" w:hAnsi="Arial" w:cs="Arial"/>
          <w:sz w:val="18"/>
          <w:szCs w:val="18"/>
        </w:rPr>
      </w:pPr>
    </w:p>
    <w:p w14:paraId="75122425" w14:textId="77777777" w:rsidR="007576B6" w:rsidRDefault="007576B6" w:rsidP="00611886">
      <w:pPr>
        <w:spacing w:line="276" w:lineRule="auto"/>
        <w:rPr>
          <w:rFonts w:ascii="Arial" w:hAnsi="Arial" w:cs="Arial"/>
          <w:sz w:val="18"/>
          <w:szCs w:val="18"/>
        </w:rPr>
      </w:pPr>
    </w:p>
    <w:p w14:paraId="540182F3" w14:textId="77777777" w:rsidR="00FA300C" w:rsidRPr="002906FA" w:rsidRDefault="00FA300C" w:rsidP="00611886">
      <w:pPr>
        <w:spacing w:line="276" w:lineRule="auto"/>
        <w:rPr>
          <w:rFonts w:ascii="Arial" w:hAnsi="Arial" w:cs="Arial"/>
          <w:b/>
          <w:sz w:val="18"/>
          <w:szCs w:val="18"/>
          <w:u w:val="single"/>
        </w:rPr>
      </w:pPr>
      <w:r w:rsidRPr="002906FA">
        <w:rPr>
          <w:rFonts w:ascii="Arial" w:hAnsi="Arial" w:cs="Arial"/>
          <w:b/>
          <w:sz w:val="18"/>
          <w:szCs w:val="18"/>
          <w:u w:val="single"/>
        </w:rPr>
        <w:t xml:space="preserve">ARTICLE </w:t>
      </w:r>
      <w:r w:rsidR="003F70F1">
        <w:rPr>
          <w:rFonts w:ascii="Arial" w:hAnsi="Arial" w:cs="Arial"/>
          <w:b/>
          <w:sz w:val="18"/>
          <w:szCs w:val="18"/>
          <w:u w:val="single"/>
        </w:rPr>
        <w:t>7</w:t>
      </w:r>
      <w:r w:rsidRPr="002906FA">
        <w:rPr>
          <w:rFonts w:ascii="Arial" w:hAnsi="Arial" w:cs="Arial"/>
          <w:b/>
          <w:sz w:val="18"/>
          <w:szCs w:val="18"/>
          <w:u w:val="single"/>
        </w:rPr>
        <w:t>. RESILIATION</w:t>
      </w:r>
    </w:p>
    <w:p w14:paraId="59097739" w14:textId="77777777" w:rsidR="00F56C80" w:rsidRDefault="00FA300C" w:rsidP="008A18F2">
      <w:pPr>
        <w:pStyle w:val="Paragraphedeliste"/>
        <w:spacing w:line="276" w:lineRule="auto"/>
        <w:ind w:left="0"/>
        <w:rPr>
          <w:rFonts w:ascii="Arial" w:hAnsi="Arial" w:cs="Arial"/>
          <w:sz w:val="18"/>
          <w:szCs w:val="18"/>
        </w:rPr>
      </w:pPr>
      <w:r w:rsidRPr="002906FA">
        <w:rPr>
          <w:rFonts w:ascii="Arial" w:hAnsi="Arial" w:cs="Arial"/>
          <w:sz w:val="18"/>
          <w:szCs w:val="18"/>
        </w:rPr>
        <w:t xml:space="preserve">La présente convention peut être résiliée par l’une ou l’autre des parties, </w:t>
      </w:r>
      <w:r w:rsidR="00F56C80">
        <w:rPr>
          <w:rFonts w:ascii="Arial" w:hAnsi="Arial" w:cs="Arial"/>
          <w:sz w:val="18"/>
          <w:szCs w:val="18"/>
        </w:rPr>
        <w:t>au plus tard le 10 janvier 2020.</w:t>
      </w:r>
    </w:p>
    <w:p w14:paraId="5B2FA278" w14:textId="77777777" w:rsidR="007576B6" w:rsidRDefault="007576B6" w:rsidP="00611886">
      <w:pPr>
        <w:spacing w:line="276" w:lineRule="auto"/>
        <w:rPr>
          <w:rFonts w:ascii="Arial" w:hAnsi="Arial" w:cs="Arial"/>
          <w:sz w:val="18"/>
          <w:szCs w:val="18"/>
        </w:rPr>
      </w:pPr>
    </w:p>
    <w:p w14:paraId="29314F89" w14:textId="77777777" w:rsidR="002C6991" w:rsidRDefault="002C6991" w:rsidP="00611886">
      <w:pPr>
        <w:spacing w:line="276" w:lineRule="auto"/>
        <w:rPr>
          <w:rFonts w:ascii="Arial" w:hAnsi="Arial" w:cs="Arial"/>
          <w:b/>
          <w:sz w:val="18"/>
          <w:szCs w:val="18"/>
          <w:u w:val="single"/>
        </w:rPr>
      </w:pPr>
    </w:p>
    <w:p w14:paraId="63C4F13E" w14:textId="77777777" w:rsidR="009F6824" w:rsidRDefault="009F6824" w:rsidP="00611886">
      <w:pPr>
        <w:spacing w:line="276" w:lineRule="auto"/>
        <w:rPr>
          <w:rFonts w:ascii="Arial" w:hAnsi="Arial" w:cs="Arial"/>
          <w:b/>
          <w:sz w:val="18"/>
          <w:szCs w:val="18"/>
          <w:u w:val="single"/>
        </w:rPr>
      </w:pPr>
    </w:p>
    <w:p w14:paraId="1567B363" w14:textId="77777777" w:rsidR="00FA300C" w:rsidRDefault="00FA300C" w:rsidP="00611886">
      <w:pPr>
        <w:spacing w:line="276" w:lineRule="auto"/>
        <w:rPr>
          <w:rFonts w:ascii="Arial" w:hAnsi="Arial" w:cs="Arial"/>
          <w:b/>
          <w:sz w:val="18"/>
          <w:szCs w:val="18"/>
          <w:u w:val="single"/>
        </w:rPr>
      </w:pPr>
      <w:r w:rsidRPr="00CA37C2">
        <w:rPr>
          <w:rFonts w:ascii="Arial" w:hAnsi="Arial" w:cs="Arial"/>
          <w:b/>
          <w:sz w:val="18"/>
          <w:szCs w:val="18"/>
          <w:u w:val="single"/>
        </w:rPr>
        <w:t>ARTICLE</w:t>
      </w:r>
      <w:r w:rsidRPr="006B2D9E">
        <w:rPr>
          <w:rFonts w:ascii="Arial" w:hAnsi="Arial" w:cs="Arial"/>
          <w:b/>
          <w:sz w:val="18"/>
          <w:szCs w:val="18"/>
          <w:u w:val="single"/>
        </w:rPr>
        <w:t xml:space="preserve"> </w:t>
      </w:r>
      <w:r>
        <w:rPr>
          <w:rFonts w:ascii="Arial" w:hAnsi="Arial" w:cs="Arial"/>
          <w:b/>
          <w:sz w:val="18"/>
          <w:szCs w:val="18"/>
          <w:u w:val="single"/>
        </w:rPr>
        <w:t xml:space="preserve">8. </w:t>
      </w:r>
      <w:r w:rsidRPr="006B2D9E">
        <w:rPr>
          <w:rFonts w:ascii="Arial" w:hAnsi="Arial" w:cs="Arial"/>
          <w:b/>
          <w:sz w:val="18"/>
          <w:szCs w:val="18"/>
          <w:u w:val="single"/>
        </w:rPr>
        <w:t>DROIT APPLICABLE ET FOR JURIDIQUE</w:t>
      </w:r>
    </w:p>
    <w:p w14:paraId="4659AAF7" w14:textId="77777777" w:rsidR="00FA300C" w:rsidRPr="006B2D9E" w:rsidRDefault="00FA300C" w:rsidP="00611886">
      <w:pPr>
        <w:spacing w:line="276" w:lineRule="auto"/>
        <w:rPr>
          <w:rFonts w:ascii="Arial" w:hAnsi="Arial" w:cs="Arial"/>
          <w:b/>
          <w:sz w:val="18"/>
          <w:szCs w:val="18"/>
          <w:u w:val="single"/>
        </w:rPr>
      </w:pPr>
    </w:p>
    <w:p w14:paraId="7900A2F0" w14:textId="77777777" w:rsidR="00FA300C" w:rsidRPr="006B2D9E" w:rsidRDefault="00FA300C" w:rsidP="00611886">
      <w:pPr>
        <w:pStyle w:val="Default"/>
        <w:spacing w:line="276" w:lineRule="auto"/>
        <w:rPr>
          <w:rFonts w:eastAsia="MS Mincho"/>
          <w:color w:val="auto"/>
          <w:sz w:val="18"/>
          <w:szCs w:val="18"/>
          <w:lang w:val="fr-FR" w:eastAsia="fr-FR"/>
        </w:rPr>
      </w:pPr>
      <w:r w:rsidRPr="006B2D9E">
        <w:rPr>
          <w:rFonts w:eastAsia="MS Mincho"/>
          <w:color w:val="auto"/>
          <w:sz w:val="18"/>
          <w:szCs w:val="18"/>
          <w:lang w:val="fr-FR" w:eastAsia="fr-FR"/>
        </w:rPr>
        <w:t xml:space="preserve">Le droit suisse est exclusivement applicable. </w:t>
      </w:r>
    </w:p>
    <w:p w14:paraId="2877CFE5" w14:textId="77777777" w:rsidR="00FA300C" w:rsidRPr="006B2D9E" w:rsidRDefault="00FA300C" w:rsidP="00611886">
      <w:pPr>
        <w:pStyle w:val="Paragraphedeliste"/>
        <w:spacing w:line="276" w:lineRule="auto"/>
        <w:ind w:left="0"/>
        <w:rPr>
          <w:rFonts w:ascii="Arial" w:hAnsi="Arial" w:cs="Arial"/>
          <w:sz w:val="18"/>
          <w:szCs w:val="18"/>
        </w:rPr>
      </w:pPr>
      <w:r w:rsidRPr="006B2D9E">
        <w:rPr>
          <w:rFonts w:ascii="Arial" w:hAnsi="Arial" w:cs="Arial"/>
          <w:sz w:val="18"/>
          <w:szCs w:val="18"/>
        </w:rPr>
        <w:t>Les parties conviennent de tout mettre en œuvre pour résoudre à l’amiable tout litige résultant de l’interprétation, de l’exécution ou de l’inexécution de la présente convention, de ses annexes et de ses éventuels avenants. Si cette conciliation échoue, le for juridique exclusif est à Lausanne, sous réserve du recours au Tribunal Fédéral.</w:t>
      </w:r>
    </w:p>
    <w:p w14:paraId="176F3DAA" w14:textId="77777777" w:rsidR="00FA300C" w:rsidRDefault="00FA300C" w:rsidP="00611886">
      <w:pPr>
        <w:pStyle w:val="Paragraphedeliste"/>
        <w:spacing w:line="276" w:lineRule="auto"/>
        <w:ind w:left="0"/>
        <w:rPr>
          <w:rFonts w:ascii="Verdana" w:hAnsi="Verdana"/>
        </w:rPr>
      </w:pPr>
    </w:p>
    <w:p w14:paraId="219D6273" w14:textId="77777777" w:rsidR="00FA300C" w:rsidRDefault="00FA300C" w:rsidP="00611886">
      <w:pPr>
        <w:pStyle w:val="Paragraphedeliste"/>
        <w:spacing w:line="276" w:lineRule="auto"/>
        <w:ind w:left="0"/>
        <w:rPr>
          <w:rFonts w:ascii="Verdana" w:hAnsi="Verdana"/>
        </w:rPr>
      </w:pPr>
    </w:p>
    <w:p w14:paraId="2DD69864" w14:textId="77777777" w:rsidR="00FA300C" w:rsidRDefault="00C24805" w:rsidP="00C24805">
      <w:pPr>
        <w:spacing w:line="276" w:lineRule="auto"/>
        <w:jc w:val="right"/>
        <w:rPr>
          <w:rFonts w:ascii="Arial" w:hAnsi="Arial" w:cs="Arial"/>
          <w:sz w:val="18"/>
          <w:szCs w:val="18"/>
        </w:rPr>
      </w:pPr>
      <w:r>
        <w:rPr>
          <w:rFonts w:ascii="Arial" w:hAnsi="Arial" w:cs="Arial"/>
          <w:sz w:val="18"/>
          <w:szCs w:val="18"/>
        </w:rPr>
        <w:t>Convention imprimée</w:t>
      </w:r>
      <w:r w:rsidR="000C309C">
        <w:rPr>
          <w:rFonts w:ascii="Arial" w:hAnsi="Arial" w:cs="Arial"/>
          <w:sz w:val="18"/>
          <w:szCs w:val="18"/>
        </w:rPr>
        <w:t xml:space="preserve"> </w:t>
      </w:r>
      <w:r w:rsidR="00FA300C" w:rsidRPr="006B2D9E">
        <w:rPr>
          <w:rFonts w:ascii="Arial" w:hAnsi="Arial" w:cs="Arial"/>
          <w:sz w:val="18"/>
          <w:szCs w:val="18"/>
        </w:rPr>
        <w:t xml:space="preserve">en deux exemplaires originaux, chacune des parties ayant reçu un exemplaire original. </w:t>
      </w:r>
    </w:p>
    <w:p w14:paraId="1CA0FA2A" w14:textId="77777777" w:rsidR="00C24805" w:rsidRDefault="00C24805" w:rsidP="00C24805">
      <w:pPr>
        <w:spacing w:line="276" w:lineRule="auto"/>
        <w:jc w:val="right"/>
        <w:rPr>
          <w:rFonts w:ascii="Arial" w:hAnsi="Arial" w:cs="Arial"/>
          <w:sz w:val="18"/>
          <w:szCs w:val="18"/>
        </w:rPr>
      </w:pPr>
    </w:p>
    <w:p w14:paraId="66A9DBD2" w14:textId="1A7EB615" w:rsidR="00C24805" w:rsidRPr="002C6991" w:rsidRDefault="008F5C5E" w:rsidP="002C6991">
      <w:pPr>
        <w:spacing w:line="276" w:lineRule="auto"/>
        <w:jc w:val="right"/>
        <w:rPr>
          <w:rFonts w:ascii="Arial" w:hAnsi="Arial" w:cs="Arial"/>
          <w:sz w:val="18"/>
          <w:szCs w:val="18"/>
        </w:rPr>
      </w:pPr>
      <w:r>
        <w:rPr>
          <w:rFonts w:ascii="Arial" w:hAnsi="Arial" w:cs="Arial"/>
          <w:sz w:val="18"/>
          <w:szCs w:val="18"/>
        </w:rPr>
        <w:t>Commune</w:t>
      </w:r>
      <w:r w:rsidR="002C6991">
        <w:rPr>
          <w:rFonts w:ascii="Arial" w:hAnsi="Arial" w:cs="Arial"/>
          <w:sz w:val="18"/>
          <w:szCs w:val="18"/>
        </w:rPr>
        <w:t>, l</w:t>
      </w:r>
      <w:r w:rsidR="00C24805">
        <w:rPr>
          <w:rFonts w:ascii="Arial" w:hAnsi="Arial" w:cs="Arial"/>
          <w:sz w:val="18"/>
          <w:szCs w:val="18"/>
        </w:rPr>
        <w:t xml:space="preserve">e </w:t>
      </w:r>
      <w:r w:rsidR="00FA300C">
        <w:rPr>
          <w:rFonts w:ascii="Arial" w:hAnsi="Arial" w:cs="Arial"/>
          <w:b/>
          <w:sz w:val="18"/>
          <w:szCs w:val="18"/>
        </w:rPr>
        <w:tab/>
      </w:r>
    </w:p>
    <w:p w14:paraId="1D62FAD5" w14:textId="77777777" w:rsidR="00C24805" w:rsidRPr="00C24805" w:rsidRDefault="00C24805" w:rsidP="00611886">
      <w:pPr>
        <w:tabs>
          <w:tab w:val="left" w:pos="5670"/>
        </w:tabs>
        <w:spacing w:line="276" w:lineRule="auto"/>
        <w:rPr>
          <w:rFonts w:ascii="Arial" w:hAnsi="Arial" w:cs="Arial"/>
          <w:sz w:val="18"/>
          <w:szCs w:val="18"/>
        </w:rPr>
      </w:pPr>
      <w:r>
        <w:rPr>
          <w:rFonts w:ascii="Arial" w:hAnsi="Arial" w:cs="Arial"/>
          <w:sz w:val="18"/>
          <w:szCs w:val="18"/>
        </w:rPr>
        <w:tab/>
      </w:r>
    </w:p>
    <w:p w14:paraId="793D744C" w14:textId="77777777" w:rsidR="00C24805" w:rsidRDefault="00C24805" w:rsidP="00611886">
      <w:pPr>
        <w:tabs>
          <w:tab w:val="left" w:pos="5670"/>
        </w:tabs>
        <w:spacing w:line="276" w:lineRule="auto"/>
        <w:rPr>
          <w:rFonts w:ascii="Arial" w:hAnsi="Arial" w:cs="Arial"/>
          <w:b/>
          <w:sz w:val="18"/>
          <w:szCs w:val="18"/>
        </w:rPr>
      </w:pPr>
    </w:p>
    <w:p w14:paraId="45A38D48" w14:textId="77777777" w:rsidR="009F6824" w:rsidRDefault="009F6824" w:rsidP="00611886">
      <w:pPr>
        <w:tabs>
          <w:tab w:val="left" w:pos="5670"/>
        </w:tabs>
        <w:spacing w:line="276" w:lineRule="auto"/>
        <w:rPr>
          <w:rFonts w:ascii="Arial" w:hAnsi="Arial" w:cs="Arial"/>
          <w:b/>
          <w:sz w:val="18"/>
          <w:szCs w:val="18"/>
        </w:rPr>
      </w:pPr>
    </w:p>
    <w:p w14:paraId="2E6FDECC" w14:textId="1878B82E" w:rsidR="009F6824" w:rsidRDefault="00C24805" w:rsidP="00611886">
      <w:pPr>
        <w:tabs>
          <w:tab w:val="left" w:pos="5670"/>
        </w:tabs>
        <w:spacing w:line="276" w:lineRule="auto"/>
        <w:rPr>
          <w:rFonts w:ascii="Arial" w:hAnsi="Arial" w:cs="Arial"/>
          <w:b/>
          <w:sz w:val="18"/>
          <w:szCs w:val="18"/>
        </w:rPr>
      </w:pPr>
      <w:r>
        <w:rPr>
          <w:rFonts w:ascii="Arial" w:hAnsi="Arial" w:cs="Arial"/>
          <w:b/>
          <w:sz w:val="18"/>
          <w:szCs w:val="18"/>
        </w:rPr>
        <w:t xml:space="preserve">Membre </w:t>
      </w:r>
      <w:r w:rsidR="008F5C5E">
        <w:rPr>
          <w:rFonts w:ascii="Arial" w:hAnsi="Arial" w:cs="Arial"/>
          <w:b/>
          <w:sz w:val="18"/>
          <w:szCs w:val="18"/>
        </w:rPr>
        <w:t>du</w:t>
      </w:r>
      <w:r>
        <w:rPr>
          <w:rFonts w:ascii="Arial" w:hAnsi="Arial" w:cs="Arial"/>
          <w:b/>
          <w:sz w:val="18"/>
          <w:szCs w:val="18"/>
        </w:rPr>
        <w:t xml:space="preserve"> projet</w:t>
      </w:r>
      <w:r w:rsidR="008F5C5E">
        <w:rPr>
          <w:rFonts w:ascii="Arial" w:hAnsi="Arial" w:cs="Arial"/>
          <w:b/>
          <w:sz w:val="18"/>
          <w:szCs w:val="18"/>
        </w:rPr>
        <w:t>, commune de…</w:t>
      </w:r>
    </w:p>
    <w:p w14:paraId="14C2F135" w14:textId="77777777" w:rsidR="009F6824" w:rsidRDefault="009F6824" w:rsidP="00611886">
      <w:pPr>
        <w:tabs>
          <w:tab w:val="left" w:pos="5670"/>
        </w:tabs>
        <w:spacing w:line="276" w:lineRule="auto"/>
        <w:rPr>
          <w:rFonts w:ascii="Arial" w:hAnsi="Arial" w:cs="Arial"/>
          <w:b/>
          <w:sz w:val="18"/>
          <w:szCs w:val="18"/>
        </w:rPr>
      </w:pPr>
    </w:p>
    <w:p w14:paraId="15AC4178" w14:textId="77777777" w:rsidR="009F6824" w:rsidRDefault="009F6824" w:rsidP="00611886">
      <w:pPr>
        <w:tabs>
          <w:tab w:val="left" w:pos="5670"/>
        </w:tabs>
        <w:spacing w:line="276" w:lineRule="auto"/>
        <w:rPr>
          <w:rFonts w:ascii="Arial" w:hAnsi="Arial" w:cs="Arial"/>
          <w:b/>
          <w:sz w:val="18"/>
          <w:szCs w:val="18"/>
        </w:rPr>
      </w:pPr>
    </w:p>
    <w:p w14:paraId="0C584973" w14:textId="77777777" w:rsidR="009F6824" w:rsidRDefault="009F6824" w:rsidP="00611886">
      <w:pPr>
        <w:tabs>
          <w:tab w:val="left" w:pos="5670"/>
        </w:tabs>
        <w:spacing w:line="276" w:lineRule="auto"/>
        <w:rPr>
          <w:rFonts w:ascii="Arial" w:hAnsi="Arial" w:cs="Arial"/>
          <w:b/>
          <w:sz w:val="18"/>
          <w:szCs w:val="18"/>
        </w:rPr>
      </w:pPr>
    </w:p>
    <w:p w14:paraId="320684BD" w14:textId="77777777" w:rsidR="009F6824" w:rsidRDefault="009F6824" w:rsidP="00611886">
      <w:pPr>
        <w:tabs>
          <w:tab w:val="left" w:pos="5670"/>
        </w:tabs>
        <w:spacing w:line="276" w:lineRule="auto"/>
        <w:rPr>
          <w:rFonts w:ascii="Arial" w:hAnsi="Arial" w:cs="Arial"/>
          <w:b/>
          <w:sz w:val="18"/>
          <w:szCs w:val="18"/>
        </w:rPr>
      </w:pPr>
    </w:p>
    <w:p w14:paraId="3F1F16D5" w14:textId="77777777" w:rsidR="003221DC" w:rsidRPr="007576B6" w:rsidRDefault="003221DC" w:rsidP="003221DC">
      <w:pPr>
        <w:spacing w:line="276" w:lineRule="auto"/>
        <w:rPr>
          <w:rFonts w:ascii="Arial" w:hAnsi="Arial" w:cs="Arial"/>
          <w:sz w:val="18"/>
          <w:szCs w:val="18"/>
        </w:rPr>
      </w:pPr>
      <w:r>
        <w:rPr>
          <w:rFonts w:ascii="Arial" w:hAnsi="Arial" w:cs="Arial"/>
          <w:sz w:val="18"/>
          <w:szCs w:val="18"/>
        </w:rPr>
        <w:t>__________________________________</w:t>
      </w:r>
    </w:p>
    <w:p w14:paraId="26BBD0DB" w14:textId="77777777" w:rsidR="00FA300C" w:rsidRDefault="00C24805" w:rsidP="00611886">
      <w:pPr>
        <w:tabs>
          <w:tab w:val="left" w:pos="5670"/>
        </w:tabs>
        <w:spacing w:line="276" w:lineRule="auto"/>
        <w:rPr>
          <w:rFonts w:ascii="Arial" w:hAnsi="Arial" w:cs="Arial"/>
          <w:b/>
          <w:sz w:val="18"/>
          <w:szCs w:val="18"/>
        </w:rPr>
      </w:pPr>
      <w:r>
        <w:rPr>
          <w:rFonts w:ascii="Arial" w:hAnsi="Arial" w:cs="Arial"/>
          <w:b/>
          <w:sz w:val="18"/>
          <w:szCs w:val="18"/>
        </w:rPr>
        <w:tab/>
      </w:r>
      <w:r>
        <w:rPr>
          <w:rFonts w:ascii="Arial" w:hAnsi="Arial" w:cs="Arial"/>
          <w:b/>
          <w:sz w:val="18"/>
          <w:szCs w:val="18"/>
        </w:rPr>
        <w:tab/>
      </w:r>
    </w:p>
    <w:p w14:paraId="0E48357B" w14:textId="77777777" w:rsidR="00FA300C" w:rsidRDefault="00FA300C" w:rsidP="00611886">
      <w:pPr>
        <w:tabs>
          <w:tab w:val="left" w:pos="5103"/>
        </w:tabs>
        <w:spacing w:line="276" w:lineRule="auto"/>
        <w:rPr>
          <w:rFonts w:ascii="Arial" w:hAnsi="Arial" w:cs="Arial"/>
          <w:b/>
          <w:sz w:val="18"/>
          <w:szCs w:val="18"/>
        </w:rPr>
      </w:pPr>
    </w:p>
    <w:p w14:paraId="033873F3" w14:textId="77777777" w:rsidR="00FA300C" w:rsidRDefault="00FA300C" w:rsidP="00611886">
      <w:pPr>
        <w:tabs>
          <w:tab w:val="left" w:pos="5103"/>
        </w:tabs>
        <w:spacing w:line="276" w:lineRule="auto"/>
        <w:rPr>
          <w:rFonts w:ascii="Arial" w:hAnsi="Arial" w:cs="Arial"/>
          <w:b/>
          <w:sz w:val="18"/>
          <w:szCs w:val="18"/>
        </w:rPr>
      </w:pPr>
    </w:p>
    <w:p w14:paraId="27C4D099" w14:textId="77777777" w:rsidR="009F6824" w:rsidRDefault="009F6824" w:rsidP="00611886">
      <w:pPr>
        <w:tabs>
          <w:tab w:val="left" w:pos="5103"/>
        </w:tabs>
        <w:spacing w:line="276" w:lineRule="auto"/>
        <w:rPr>
          <w:rFonts w:ascii="Arial" w:hAnsi="Arial" w:cs="Arial"/>
          <w:b/>
          <w:sz w:val="18"/>
          <w:szCs w:val="18"/>
        </w:rPr>
      </w:pPr>
    </w:p>
    <w:p w14:paraId="44835493" w14:textId="77777777" w:rsidR="009F6824" w:rsidRDefault="009F6824" w:rsidP="00611886">
      <w:pPr>
        <w:tabs>
          <w:tab w:val="left" w:pos="5103"/>
        </w:tabs>
        <w:spacing w:line="276" w:lineRule="auto"/>
        <w:rPr>
          <w:rFonts w:ascii="Arial" w:hAnsi="Arial" w:cs="Arial"/>
          <w:b/>
          <w:sz w:val="18"/>
          <w:szCs w:val="18"/>
        </w:rPr>
      </w:pPr>
    </w:p>
    <w:p w14:paraId="7D5077D2" w14:textId="77777777" w:rsidR="00FA300C" w:rsidRPr="00582AFA" w:rsidRDefault="00FA300C" w:rsidP="00611886">
      <w:pPr>
        <w:tabs>
          <w:tab w:val="left" w:pos="5103"/>
        </w:tabs>
        <w:spacing w:line="276" w:lineRule="auto"/>
        <w:rPr>
          <w:rFonts w:ascii="Arial" w:hAnsi="Arial" w:cs="Arial"/>
          <w:b/>
          <w:sz w:val="18"/>
          <w:szCs w:val="18"/>
        </w:rPr>
      </w:pPr>
      <w:r>
        <w:rPr>
          <w:rFonts w:ascii="Arial" w:hAnsi="Arial" w:cs="Arial"/>
          <w:b/>
          <w:sz w:val="18"/>
          <w:szCs w:val="18"/>
        </w:rPr>
        <w:tab/>
      </w:r>
      <w:r>
        <w:rPr>
          <w:rFonts w:ascii="Arial" w:hAnsi="Arial" w:cs="Arial"/>
          <w:b/>
          <w:sz w:val="18"/>
          <w:szCs w:val="18"/>
        </w:rPr>
        <w:tab/>
      </w:r>
    </w:p>
    <w:p w14:paraId="1311AD20" w14:textId="77777777" w:rsidR="00FA300C" w:rsidRDefault="00FA300C" w:rsidP="00611886">
      <w:pPr>
        <w:tabs>
          <w:tab w:val="left" w:pos="5669"/>
        </w:tabs>
        <w:spacing w:line="276" w:lineRule="auto"/>
        <w:rPr>
          <w:rFonts w:ascii="Arial" w:hAnsi="Arial" w:cs="Arial"/>
          <w:sz w:val="18"/>
          <w:szCs w:val="18"/>
          <w:lang w:val="fr-CH"/>
        </w:rPr>
      </w:pPr>
      <w:r>
        <w:rPr>
          <w:rFonts w:ascii="Arial" w:hAnsi="Arial" w:cs="Arial"/>
          <w:sz w:val="18"/>
          <w:szCs w:val="18"/>
          <w:lang w:val="fr-CH"/>
        </w:rPr>
        <w:tab/>
      </w:r>
    </w:p>
    <w:p w14:paraId="282B6597" w14:textId="77777777" w:rsidR="00C24805" w:rsidRPr="009F6824" w:rsidRDefault="00FA300C" w:rsidP="00C24805">
      <w:pPr>
        <w:tabs>
          <w:tab w:val="left" w:pos="5669"/>
        </w:tabs>
        <w:spacing w:line="276" w:lineRule="auto"/>
        <w:rPr>
          <w:rFonts w:ascii="Arial" w:hAnsi="Arial" w:cs="Arial"/>
          <w:b/>
          <w:sz w:val="18"/>
          <w:szCs w:val="18"/>
        </w:rPr>
      </w:pPr>
      <w:r w:rsidRPr="009F6824">
        <w:rPr>
          <w:rFonts w:ascii="Arial" w:hAnsi="Arial" w:cs="Arial"/>
          <w:b/>
          <w:sz w:val="18"/>
          <w:szCs w:val="18"/>
        </w:rPr>
        <w:tab/>
      </w:r>
    </w:p>
    <w:p w14:paraId="23E517D7" w14:textId="77777777" w:rsidR="00314516" w:rsidRPr="009F6824" w:rsidRDefault="009F6824" w:rsidP="009F6824">
      <w:pPr>
        <w:tabs>
          <w:tab w:val="left" w:pos="5670"/>
        </w:tabs>
        <w:spacing w:line="276" w:lineRule="auto"/>
        <w:rPr>
          <w:rFonts w:ascii="Arial" w:hAnsi="Arial" w:cs="Arial"/>
          <w:b/>
          <w:sz w:val="18"/>
          <w:szCs w:val="18"/>
        </w:rPr>
      </w:pPr>
      <w:r>
        <w:rPr>
          <w:rFonts w:ascii="Arial" w:hAnsi="Arial" w:cs="Arial"/>
          <w:b/>
          <w:sz w:val="18"/>
          <w:szCs w:val="18"/>
        </w:rPr>
        <w:t xml:space="preserve">Représentant </w:t>
      </w:r>
      <w:r w:rsidR="008A18F2">
        <w:rPr>
          <w:rFonts w:ascii="Arial" w:hAnsi="Arial" w:cs="Arial"/>
          <w:b/>
          <w:sz w:val="18"/>
          <w:szCs w:val="18"/>
        </w:rPr>
        <w:t xml:space="preserve">légal </w:t>
      </w:r>
      <w:r>
        <w:rPr>
          <w:rFonts w:ascii="Arial" w:hAnsi="Arial" w:cs="Arial"/>
          <w:b/>
          <w:sz w:val="18"/>
          <w:szCs w:val="18"/>
        </w:rPr>
        <w:t>pour l’</w:t>
      </w:r>
      <w:r w:rsidR="00AC3754">
        <w:rPr>
          <w:rFonts w:ascii="Arial" w:hAnsi="Arial" w:cs="Arial"/>
          <w:b/>
          <w:sz w:val="18"/>
          <w:szCs w:val="18"/>
        </w:rPr>
        <w:t>entreprise paysagist</w:t>
      </w:r>
      <w:r w:rsidRPr="009F6824">
        <w:rPr>
          <w:rFonts w:ascii="Arial" w:hAnsi="Arial" w:cs="Arial"/>
          <w:b/>
          <w:sz w:val="18"/>
          <w:szCs w:val="18"/>
        </w:rPr>
        <w:t>e</w:t>
      </w:r>
    </w:p>
    <w:p w14:paraId="26D05F9C" w14:textId="77777777" w:rsidR="009F6824" w:rsidRDefault="009F6824" w:rsidP="009F6824">
      <w:pPr>
        <w:spacing w:line="276" w:lineRule="auto"/>
        <w:rPr>
          <w:rFonts w:ascii="Arial" w:hAnsi="Arial" w:cs="Arial"/>
          <w:sz w:val="18"/>
          <w:szCs w:val="18"/>
        </w:rPr>
      </w:pPr>
    </w:p>
    <w:p w14:paraId="22F0A89C" w14:textId="77777777" w:rsidR="009F6824" w:rsidRDefault="009F6824" w:rsidP="009F6824">
      <w:pPr>
        <w:spacing w:line="276" w:lineRule="auto"/>
        <w:rPr>
          <w:rFonts w:ascii="Arial" w:hAnsi="Arial" w:cs="Arial"/>
          <w:sz w:val="18"/>
          <w:szCs w:val="18"/>
        </w:rPr>
      </w:pPr>
    </w:p>
    <w:p w14:paraId="05812059" w14:textId="77777777" w:rsidR="009F6824" w:rsidRDefault="009F6824" w:rsidP="009F6824">
      <w:pPr>
        <w:spacing w:line="276" w:lineRule="auto"/>
        <w:rPr>
          <w:rFonts w:ascii="Arial" w:hAnsi="Arial" w:cs="Arial"/>
          <w:sz w:val="18"/>
          <w:szCs w:val="18"/>
        </w:rPr>
      </w:pPr>
    </w:p>
    <w:p w14:paraId="45C2A83C" w14:textId="77777777" w:rsidR="009F6824" w:rsidRDefault="009F6824" w:rsidP="009F6824">
      <w:pPr>
        <w:spacing w:line="276" w:lineRule="auto"/>
        <w:rPr>
          <w:rFonts w:ascii="Arial" w:hAnsi="Arial" w:cs="Arial"/>
          <w:sz w:val="18"/>
          <w:szCs w:val="18"/>
        </w:rPr>
      </w:pPr>
    </w:p>
    <w:p w14:paraId="57BCDE96" w14:textId="77777777" w:rsidR="009F6824" w:rsidRPr="007576B6" w:rsidRDefault="009F6824" w:rsidP="009F6824">
      <w:pPr>
        <w:spacing w:line="276" w:lineRule="auto"/>
        <w:rPr>
          <w:rFonts w:ascii="Arial" w:hAnsi="Arial" w:cs="Arial"/>
          <w:sz w:val="18"/>
          <w:szCs w:val="18"/>
        </w:rPr>
      </w:pPr>
      <w:r>
        <w:rPr>
          <w:rFonts w:ascii="Arial" w:hAnsi="Arial" w:cs="Arial"/>
          <w:sz w:val="18"/>
          <w:szCs w:val="18"/>
        </w:rPr>
        <w:t>__________________________________</w:t>
      </w:r>
    </w:p>
    <w:sectPr w:rsidR="009F6824" w:rsidRPr="007576B6" w:rsidSect="00F926CA">
      <w:footerReference w:type="default" r:id="rId8"/>
      <w:pgSz w:w="11900" w:h="16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CD01" w14:textId="77777777" w:rsidR="002C3747" w:rsidRDefault="002C3747" w:rsidP="002C3747">
      <w:r>
        <w:separator/>
      </w:r>
    </w:p>
  </w:endnote>
  <w:endnote w:type="continuationSeparator" w:id="0">
    <w:p w14:paraId="201B60C5" w14:textId="77777777" w:rsidR="002C3747" w:rsidRDefault="002C3747" w:rsidP="002C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DF9B" w14:textId="77777777" w:rsidR="00332F3F" w:rsidRDefault="002C3747" w:rsidP="00332F3F">
    <w:pPr>
      <w:pStyle w:val="Pieddepage"/>
      <w:pBdr>
        <w:top w:val="single" w:sz="12" w:space="1" w:color="44546A" w:themeColor="text2"/>
      </w:pBdr>
    </w:pPr>
    <w:r>
      <w:tab/>
    </w:r>
  </w:p>
  <w:p w14:paraId="419E1C78" w14:textId="4E8D99AC" w:rsidR="002C3747" w:rsidRPr="002C3747" w:rsidRDefault="00E02A04" w:rsidP="00332F3F">
    <w:pPr>
      <w:pStyle w:val="Pieddepage"/>
      <w:pBdr>
        <w:top w:val="single" w:sz="12" w:space="1" w:color="44546A" w:themeColor="text2"/>
      </w:pBdr>
    </w:pPr>
    <w:r>
      <w:rPr>
        <w:rFonts w:ascii="Calibri" w:eastAsia="Times New Roman" w:hAnsi="Calibri"/>
        <w:noProof/>
        <w:sz w:val="22"/>
        <w:szCs w:val="22"/>
        <w:lang w:val="fr-CH" w:eastAsia="fr-CH"/>
      </w:rPr>
      <w:t xml:space="preserve">                </w:t>
    </w:r>
    <w:r>
      <w:rPr>
        <w:rFonts w:ascii="Calibri" w:eastAsia="Times New Roman" w:hAnsi="Calibri"/>
        <w:noProof/>
        <w:sz w:val="22"/>
        <w:szCs w:val="22"/>
        <w:lang w:val="fr-CH" w:eastAsia="fr-CH"/>
      </w:rPr>
      <w:fldChar w:fldCharType="begin"/>
    </w:r>
    <w:r>
      <w:rPr>
        <w:rFonts w:ascii="Calibri" w:eastAsia="Times New Roman" w:hAnsi="Calibri"/>
        <w:noProof/>
        <w:sz w:val="22"/>
        <w:szCs w:val="22"/>
        <w:lang w:val="fr-CH" w:eastAsia="fr-CH"/>
      </w:rPr>
      <w:instrText xml:space="preserve"> PAGE  \* Arabic  \* MERGEFORMAT </w:instrText>
    </w:r>
    <w:r>
      <w:rPr>
        <w:rFonts w:ascii="Calibri" w:eastAsia="Times New Roman" w:hAnsi="Calibri"/>
        <w:noProof/>
        <w:sz w:val="22"/>
        <w:szCs w:val="22"/>
        <w:lang w:val="fr-CH" w:eastAsia="fr-CH"/>
      </w:rPr>
      <w:fldChar w:fldCharType="separate"/>
    </w:r>
    <w:r w:rsidR="00771A5F">
      <w:rPr>
        <w:rFonts w:ascii="Calibri" w:eastAsia="Times New Roman" w:hAnsi="Calibri"/>
        <w:noProof/>
        <w:sz w:val="22"/>
        <w:szCs w:val="22"/>
        <w:lang w:val="fr-CH" w:eastAsia="fr-CH"/>
      </w:rPr>
      <w:t>3</w:t>
    </w:r>
    <w:r>
      <w:rPr>
        <w:rFonts w:ascii="Calibri" w:eastAsia="Times New Roman" w:hAnsi="Calibri"/>
        <w:noProof/>
        <w:sz w:val="22"/>
        <w:szCs w:val="22"/>
        <w:lang w:val="fr-CH" w:eastAsia="fr-CH"/>
      </w:rPr>
      <w:fldChar w:fldCharType="end"/>
    </w:r>
  </w:p>
  <w:p w14:paraId="69B6F54B" w14:textId="77777777" w:rsidR="002C3747" w:rsidRPr="002C3747" w:rsidRDefault="002C3747" w:rsidP="002C3747">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B063" w14:textId="77777777" w:rsidR="002C3747" w:rsidRDefault="002C3747" w:rsidP="002C3747">
      <w:r>
        <w:separator/>
      </w:r>
    </w:p>
  </w:footnote>
  <w:footnote w:type="continuationSeparator" w:id="0">
    <w:p w14:paraId="7095B09A" w14:textId="77777777" w:rsidR="002C3747" w:rsidRDefault="002C3747" w:rsidP="002C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AF4"/>
    <w:multiLevelType w:val="hybridMultilevel"/>
    <w:tmpl w:val="6BAC0F80"/>
    <w:lvl w:ilvl="0" w:tplc="A410652A">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1208D0"/>
    <w:multiLevelType w:val="hybridMultilevel"/>
    <w:tmpl w:val="E56AA4B2"/>
    <w:lvl w:ilvl="0" w:tplc="A410652A">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FC075BA"/>
    <w:multiLevelType w:val="hybridMultilevel"/>
    <w:tmpl w:val="84F4FC3C"/>
    <w:lvl w:ilvl="0" w:tplc="A410652A">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0A541D"/>
    <w:multiLevelType w:val="hybridMultilevel"/>
    <w:tmpl w:val="595455DA"/>
    <w:lvl w:ilvl="0" w:tplc="A410652A">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0C"/>
    <w:rsid w:val="00022936"/>
    <w:rsid w:val="000A77D4"/>
    <w:rsid w:val="000C309C"/>
    <w:rsid w:val="00123AA0"/>
    <w:rsid w:val="002201B0"/>
    <w:rsid w:val="00237AEB"/>
    <w:rsid w:val="002C3747"/>
    <w:rsid w:val="002C6991"/>
    <w:rsid w:val="00314516"/>
    <w:rsid w:val="00321DEE"/>
    <w:rsid w:val="003221DC"/>
    <w:rsid w:val="00332F3F"/>
    <w:rsid w:val="003D0D02"/>
    <w:rsid w:val="003F385E"/>
    <w:rsid w:val="003F70F1"/>
    <w:rsid w:val="00433464"/>
    <w:rsid w:val="00464C89"/>
    <w:rsid w:val="004D629C"/>
    <w:rsid w:val="00592723"/>
    <w:rsid w:val="0059276D"/>
    <w:rsid w:val="005C2454"/>
    <w:rsid w:val="00611886"/>
    <w:rsid w:val="00622CA1"/>
    <w:rsid w:val="00665504"/>
    <w:rsid w:val="007576B6"/>
    <w:rsid w:val="00771A5F"/>
    <w:rsid w:val="007A08D9"/>
    <w:rsid w:val="007D16E3"/>
    <w:rsid w:val="008575D6"/>
    <w:rsid w:val="008A18F2"/>
    <w:rsid w:val="008F437F"/>
    <w:rsid w:val="008F5C5E"/>
    <w:rsid w:val="00936BCD"/>
    <w:rsid w:val="009F6824"/>
    <w:rsid w:val="00A807B7"/>
    <w:rsid w:val="00AC3754"/>
    <w:rsid w:val="00B557D3"/>
    <w:rsid w:val="00BA4D64"/>
    <w:rsid w:val="00BC5CC3"/>
    <w:rsid w:val="00BC6B87"/>
    <w:rsid w:val="00C17A13"/>
    <w:rsid w:val="00C24805"/>
    <w:rsid w:val="00CA08E5"/>
    <w:rsid w:val="00D0021F"/>
    <w:rsid w:val="00D33A41"/>
    <w:rsid w:val="00D87575"/>
    <w:rsid w:val="00DA70E9"/>
    <w:rsid w:val="00DD0C10"/>
    <w:rsid w:val="00DF04DE"/>
    <w:rsid w:val="00E02A04"/>
    <w:rsid w:val="00E126C5"/>
    <w:rsid w:val="00F46151"/>
    <w:rsid w:val="00F56C80"/>
    <w:rsid w:val="00FA300C"/>
    <w:rsid w:val="00FB1348"/>
    <w:rsid w:val="00FF14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65C30F"/>
  <w15:chartTrackingRefBased/>
  <w15:docId w15:val="{898B5BAB-9186-4212-8FBB-90C18F86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0C"/>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A300C"/>
    <w:pPr>
      <w:ind w:left="720"/>
      <w:contextualSpacing/>
    </w:pPr>
  </w:style>
  <w:style w:type="paragraph" w:customStyle="1" w:styleId="Default">
    <w:name w:val="Default"/>
    <w:rsid w:val="00FA300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D87575"/>
    <w:pPr>
      <w:spacing w:before="100" w:beforeAutospacing="1" w:after="100" w:afterAutospacing="1"/>
    </w:pPr>
    <w:rPr>
      <w:rFonts w:ascii="Times New Roman" w:eastAsia="Times New Roman" w:hAnsi="Times New Roman"/>
      <w:lang w:val="fr-CH" w:eastAsia="fr-CH"/>
    </w:rPr>
  </w:style>
  <w:style w:type="paragraph" w:styleId="Textedebulles">
    <w:name w:val="Balloon Text"/>
    <w:basedOn w:val="Normal"/>
    <w:link w:val="TextedebullesCar"/>
    <w:uiPriority w:val="99"/>
    <w:semiHidden/>
    <w:unhideWhenUsed/>
    <w:rsid w:val="00D33A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3A41"/>
    <w:rPr>
      <w:rFonts w:ascii="Segoe UI" w:eastAsia="MS Mincho" w:hAnsi="Segoe UI" w:cs="Segoe UI"/>
      <w:sz w:val="18"/>
      <w:szCs w:val="18"/>
      <w:lang w:val="fr-FR" w:eastAsia="fr-FR"/>
    </w:rPr>
  </w:style>
  <w:style w:type="paragraph" w:styleId="En-tte">
    <w:name w:val="header"/>
    <w:basedOn w:val="Normal"/>
    <w:link w:val="En-tteCar"/>
    <w:uiPriority w:val="99"/>
    <w:unhideWhenUsed/>
    <w:rsid w:val="002C3747"/>
    <w:pPr>
      <w:tabs>
        <w:tab w:val="center" w:pos="4536"/>
        <w:tab w:val="right" w:pos="9072"/>
      </w:tabs>
    </w:pPr>
  </w:style>
  <w:style w:type="character" w:customStyle="1" w:styleId="En-tteCar">
    <w:name w:val="En-tête Car"/>
    <w:basedOn w:val="Policepardfaut"/>
    <w:link w:val="En-tte"/>
    <w:uiPriority w:val="99"/>
    <w:rsid w:val="002C3747"/>
    <w:rPr>
      <w:rFonts w:ascii="Cambria" w:eastAsia="MS Mincho" w:hAnsi="Cambria" w:cs="Times New Roman"/>
      <w:sz w:val="24"/>
      <w:szCs w:val="24"/>
      <w:lang w:val="fr-FR" w:eastAsia="fr-FR"/>
    </w:rPr>
  </w:style>
  <w:style w:type="paragraph" w:styleId="Pieddepage">
    <w:name w:val="footer"/>
    <w:basedOn w:val="Normal"/>
    <w:link w:val="PieddepageCar"/>
    <w:uiPriority w:val="99"/>
    <w:unhideWhenUsed/>
    <w:rsid w:val="002C3747"/>
    <w:pPr>
      <w:tabs>
        <w:tab w:val="center" w:pos="4536"/>
        <w:tab w:val="right" w:pos="9072"/>
      </w:tabs>
    </w:pPr>
  </w:style>
  <w:style w:type="character" w:customStyle="1" w:styleId="PieddepageCar">
    <w:name w:val="Pied de page Car"/>
    <w:basedOn w:val="Policepardfaut"/>
    <w:link w:val="Pieddepage"/>
    <w:uiPriority w:val="99"/>
    <w:rsid w:val="002C3747"/>
    <w:rPr>
      <w:rFonts w:ascii="Cambria" w:eastAsia="MS Mincho" w:hAnsi="Cambria" w:cs="Times New Roman"/>
      <w:sz w:val="24"/>
      <w:szCs w:val="24"/>
      <w:lang w:val="fr-FR" w:eastAsia="fr-FR"/>
    </w:rPr>
  </w:style>
  <w:style w:type="character" w:styleId="Lienhypertexte">
    <w:name w:val="Hyperlink"/>
    <w:basedOn w:val="Policepardfaut"/>
    <w:uiPriority w:val="99"/>
    <w:unhideWhenUsed/>
    <w:rsid w:val="00E02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D426-4F96-455E-B571-D9B4C06A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MDLR</dc:creator>
  <cp:keywords/>
  <dc:description/>
  <cp:lastModifiedBy>alexandra.dutoit</cp:lastModifiedBy>
  <cp:revision>4</cp:revision>
  <cp:lastPrinted>2020-01-09T13:01:00Z</cp:lastPrinted>
  <dcterms:created xsi:type="dcterms:W3CDTF">2021-11-30T16:43:00Z</dcterms:created>
  <dcterms:modified xsi:type="dcterms:W3CDTF">2021-11-30T16:55:00Z</dcterms:modified>
</cp:coreProperties>
</file>